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DBA3F" w14:textId="77777777" w:rsidR="00ED7067" w:rsidRPr="00D13E4B" w:rsidRDefault="00D64E6A" w:rsidP="00D64E6A">
      <w:pPr>
        <w:jc w:val="center"/>
        <w:rPr>
          <w:rFonts w:ascii="Helvetica" w:hAnsi="Helvetica"/>
          <w:b/>
          <w:sz w:val="32"/>
          <w:u w:val="single"/>
        </w:rPr>
      </w:pPr>
      <w:bookmarkStart w:id="0" w:name="_GoBack"/>
      <w:r w:rsidRPr="00D13E4B">
        <w:rPr>
          <w:rFonts w:ascii="Helvetica" w:hAnsi="Helvetica"/>
          <w:b/>
          <w:sz w:val="32"/>
          <w:u w:val="single"/>
        </w:rPr>
        <w:t>Proximal Biceps Tenodesis</w:t>
      </w:r>
    </w:p>
    <w:p w14:paraId="026EC2A8" w14:textId="6E48288B" w:rsidR="00ED7067" w:rsidRPr="00D13E4B" w:rsidRDefault="00ED7067" w:rsidP="00ED7067"/>
    <w:p w14:paraId="61485E6C" w14:textId="4996DB02" w:rsidR="0070280E" w:rsidRPr="00D13E4B" w:rsidRDefault="0070280E" w:rsidP="00ED7067">
      <w:pPr>
        <w:rPr>
          <w:b/>
          <w:bCs/>
          <w:sz w:val="28"/>
          <w:szCs w:val="28"/>
        </w:rPr>
      </w:pPr>
      <w:r w:rsidRPr="00D13E4B">
        <w:rPr>
          <w:b/>
          <w:bCs/>
          <w:sz w:val="28"/>
          <w:szCs w:val="28"/>
        </w:rPr>
        <w:t>General Precautions:</w:t>
      </w:r>
    </w:p>
    <w:p w14:paraId="6E2E4A3F" w14:textId="77777777" w:rsidR="00ED7067" w:rsidRPr="00D13E4B" w:rsidRDefault="00ED7067" w:rsidP="00ED7067">
      <w:pPr>
        <w:rPr>
          <w:sz w:val="22"/>
          <w:szCs w:val="22"/>
        </w:rPr>
      </w:pPr>
      <w:r w:rsidRPr="00D13E4B">
        <w:rPr>
          <w:sz w:val="22"/>
          <w:szCs w:val="22"/>
        </w:rPr>
        <w:t xml:space="preserve">Overriding tenet is that patient may progress </w:t>
      </w:r>
      <w:r w:rsidR="00003D4A" w:rsidRPr="00D13E4B">
        <w:rPr>
          <w:sz w:val="22"/>
          <w:szCs w:val="22"/>
        </w:rPr>
        <w:t xml:space="preserve">through this protocol </w:t>
      </w:r>
      <w:r w:rsidRPr="00D13E4B">
        <w:rPr>
          <w:sz w:val="22"/>
          <w:szCs w:val="22"/>
        </w:rPr>
        <w:t>as long as they do not experience pain during or immediately after exercising</w:t>
      </w:r>
      <w:r w:rsidR="00003D4A" w:rsidRPr="00D13E4B">
        <w:rPr>
          <w:sz w:val="22"/>
          <w:szCs w:val="22"/>
        </w:rPr>
        <w:t xml:space="preserve">, and they do not experience increasing nighttime pain.  </w:t>
      </w:r>
    </w:p>
    <w:p w14:paraId="00E33AF8" w14:textId="77777777" w:rsidR="00ED7067" w:rsidRPr="00D13E4B" w:rsidRDefault="00ED7067" w:rsidP="00ED7067">
      <w:pPr>
        <w:rPr>
          <w:b/>
          <w:sz w:val="22"/>
          <w:szCs w:val="22"/>
        </w:rPr>
      </w:pPr>
    </w:p>
    <w:p w14:paraId="2859EBAD" w14:textId="77777777" w:rsidR="00ED7067" w:rsidRPr="00D13E4B" w:rsidRDefault="00ED7067" w:rsidP="00ED7067">
      <w:pPr>
        <w:rPr>
          <w:sz w:val="22"/>
          <w:szCs w:val="22"/>
          <w:u w:val="single"/>
        </w:rPr>
      </w:pPr>
      <w:r w:rsidRPr="00D13E4B">
        <w:rPr>
          <w:b/>
          <w:sz w:val="22"/>
          <w:szCs w:val="22"/>
          <w:u w:val="single"/>
        </w:rPr>
        <w:t>Phase 1:</w:t>
      </w:r>
      <w:r w:rsidRPr="00D13E4B">
        <w:rPr>
          <w:sz w:val="22"/>
          <w:szCs w:val="22"/>
          <w:u w:val="single"/>
        </w:rPr>
        <w:t xml:space="preserve"> </w:t>
      </w:r>
      <w:r w:rsidR="00D64E6A" w:rsidRPr="00D13E4B">
        <w:rPr>
          <w:sz w:val="22"/>
          <w:szCs w:val="22"/>
          <w:u w:val="single"/>
        </w:rPr>
        <w:t>(week 0-1)</w:t>
      </w:r>
    </w:p>
    <w:p w14:paraId="1CB30C71" w14:textId="77777777" w:rsidR="00D64E6A" w:rsidRPr="00D13E4B" w:rsidRDefault="00D64E6A" w:rsidP="00ED7067">
      <w:pPr>
        <w:rPr>
          <w:sz w:val="22"/>
          <w:szCs w:val="22"/>
        </w:rPr>
      </w:pPr>
    </w:p>
    <w:p w14:paraId="1BF0F9B2" w14:textId="77777777" w:rsidR="00ED7067" w:rsidRPr="00D13E4B" w:rsidRDefault="00ED7067" w:rsidP="00ED7067">
      <w:pPr>
        <w:rPr>
          <w:sz w:val="22"/>
          <w:szCs w:val="22"/>
        </w:rPr>
      </w:pPr>
      <w:r w:rsidRPr="00D13E4B">
        <w:rPr>
          <w:b/>
          <w:sz w:val="22"/>
          <w:szCs w:val="22"/>
        </w:rPr>
        <w:t>Goals</w:t>
      </w:r>
    </w:p>
    <w:p w14:paraId="06A7EB0F" w14:textId="77777777" w:rsidR="00ED7067" w:rsidRPr="00D13E4B" w:rsidRDefault="00ED7067" w:rsidP="00ED7067">
      <w:pPr>
        <w:numPr>
          <w:ilvl w:val="0"/>
          <w:numId w:val="10"/>
        </w:numPr>
        <w:rPr>
          <w:sz w:val="22"/>
          <w:szCs w:val="22"/>
        </w:rPr>
      </w:pPr>
      <w:r w:rsidRPr="00D13E4B">
        <w:rPr>
          <w:sz w:val="22"/>
          <w:szCs w:val="22"/>
        </w:rPr>
        <w:t>Maintain / protect the integrity of repair</w:t>
      </w:r>
    </w:p>
    <w:p w14:paraId="72F161EB" w14:textId="77777777" w:rsidR="00ED7067" w:rsidRPr="00D13E4B" w:rsidRDefault="00ED7067" w:rsidP="00ED7067">
      <w:pPr>
        <w:numPr>
          <w:ilvl w:val="0"/>
          <w:numId w:val="10"/>
        </w:numPr>
        <w:rPr>
          <w:sz w:val="22"/>
          <w:szCs w:val="22"/>
        </w:rPr>
      </w:pPr>
      <w:r w:rsidRPr="00D13E4B">
        <w:rPr>
          <w:sz w:val="22"/>
          <w:szCs w:val="22"/>
        </w:rPr>
        <w:t>Gradually increase AROM</w:t>
      </w:r>
    </w:p>
    <w:p w14:paraId="31467729" w14:textId="77777777" w:rsidR="00ED7067" w:rsidRPr="00D13E4B" w:rsidRDefault="00ED7067" w:rsidP="00ED7067">
      <w:pPr>
        <w:numPr>
          <w:ilvl w:val="0"/>
          <w:numId w:val="10"/>
        </w:numPr>
        <w:rPr>
          <w:sz w:val="22"/>
          <w:szCs w:val="22"/>
        </w:rPr>
      </w:pPr>
      <w:r w:rsidRPr="00D13E4B">
        <w:rPr>
          <w:sz w:val="22"/>
          <w:szCs w:val="22"/>
        </w:rPr>
        <w:t>Diminish pain and inflammation</w:t>
      </w:r>
    </w:p>
    <w:p w14:paraId="775628A6" w14:textId="77777777" w:rsidR="00ED7067" w:rsidRPr="00D13E4B" w:rsidRDefault="00ED7067" w:rsidP="00ED7067">
      <w:pPr>
        <w:numPr>
          <w:ilvl w:val="0"/>
          <w:numId w:val="10"/>
        </w:numPr>
        <w:rPr>
          <w:sz w:val="22"/>
          <w:szCs w:val="22"/>
        </w:rPr>
      </w:pPr>
      <w:r w:rsidRPr="00D13E4B">
        <w:rPr>
          <w:sz w:val="22"/>
          <w:szCs w:val="22"/>
        </w:rPr>
        <w:t>Prevent muscular inhibition</w:t>
      </w:r>
    </w:p>
    <w:p w14:paraId="3F625075" w14:textId="77777777" w:rsidR="00ED7067" w:rsidRPr="00D13E4B" w:rsidRDefault="00ED7067" w:rsidP="00ED7067">
      <w:pPr>
        <w:numPr>
          <w:ilvl w:val="0"/>
          <w:numId w:val="10"/>
        </w:numPr>
        <w:rPr>
          <w:sz w:val="22"/>
          <w:szCs w:val="22"/>
        </w:rPr>
      </w:pPr>
      <w:r w:rsidRPr="00D13E4B">
        <w:rPr>
          <w:sz w:val="22"/>
          <w:szCs w:val="22"/>
        </w:rPr>
        <w:t>Become independent with modified ADLs</w:t>
      </w:r>
    </w:p>
    <w:p w14:paraId="39B55E90" w14:textId="77777777" w:rsidR="00ED7067" w:rsidRPr="00D13E4B" w:rsidRDefault="00ED7067" w:rsidP="00ED7067">
      <w:pPr>
        <w:rPr>
          <w:sz w:val="22"/>
          <w:szCs w:val="22"/>
        </w:rPr>
      </w:pPr>
    </w:p>
    <w:p w14:paraId="7DF98DC7" w14:textId="77777777" w:rsidR="00ED7067" w:rsidRPr="00D13E4B" w:rsidRDefault="00ED7067" w:rsidP="00ED7067">
      <w:pPr>
        <w:rPr>
          <w:b/>
          <w:sz w:val="22"/>
          <w:szCs w:val="22"/>
        </w:rPr>
      </w:pPr>
      <w:r w:rsidRPr="00D13E4B">
        <w:rPr>
          <w:b/>
          <w:sz w:val="22"/>
          <w:szCs w:val="22"/>
        </w:rPr>
        <w:t>Precautions</w:t>
      </w:r>
    </w:p>
    <w:p w14:paraId="69C118D5" w14:textId="77777777" w:rsidR="00ED7067" w:rsidRPr="00D13E4B" w:rsidRDefault="00ED7067" w:rsidP="00ED7067">
      <w:pPr>
        <w:numPr>
          <w:ilvl w:val="0"/>
          <w:numId w:val="11"/>
        </w:numPr>
        <w:rPr>
          <w:b/>
          <w:sz w:val="22"/>
          <w:szCs w:val="22"/>
        </w:rPr>
      </w:pPr>
      <w:r w:rsidRPr="00D13E4B">
        <w:rPr>
          <w:sz w:val="22"/>
          <w:szCs w:val="22"/>
        </w:rPr>
        <w:t xml:space="preserve">Maintain </w:t>
      </w:r>
      <w:r w:rsidR="00D64E6A" w:rsidRPr="00D13E4B">
        <w:rPr>
          <w:sz w:val="22"/>
          <w:szCs w:val="22"/>
        </w:rPr>
        <w:t>sling</w:t>
      </w:r>
      <w:r w:rsidRPr="00D13E4B">
        <w:rPr>
          <w:sz w:val="22"/>
          <w:szCs w:val="22"/>
        </w:rPr>
        <w:t xml:space="preserve"> for comfort. Can remove as tolerated for exercises or ADL’s</w:t>
      </w:r>
    </w:p>
    <w:p w14:paraId="2FE281DD" w14:textId="77777777" w:rsidR="00ED7067" w:rsidRPr="00D13E4B" w:rsidRDefault="00ED7067" w:rsidP="00ED7067">
      <w:pPr>
        <w:numPr>
          <w:ilvl w:val="0"/>
          <w:numId w:val="11"/>
        </w:numPr>
        <w:rPr>
          <w:sz w:val="22"/>
          <w:szCs w:val="22"/>
        </w:rPr>
      </w:pPr>
      <w:r w:rsidRPr="00D13E4B">
        <w:rPr>
          <w:sz w:val="22"/>
          <w:szCs w:val="22"/>
        </w:rPr>
        <w:t>No sudden jerking motions</w:t>
      </w:r>
    </w:p>
    <w:p w14:paraId="1F9CD700" w14:textId="77777777" w:rsidR="00ED7067" w:rsidRPr="00D13E4B" w:rsidRDefault="00ED7067" w:rsidP="00ED7067">
      <w:pPr>
        <w:numPr>
          <w:ilvl w:val="0"/>
          <w:numId w:val="11"/>
        </w:numPr>
        <w:rPr>
          <w:sz w:val="22"/>
          <w:szCs w:val="22"/>
        </w:rPr>
      </w:pPr>
      <w:r w:rsidRPr="00D13E4B">
        <w:rPr>
          <w:sz w:val="22"/>
          <w:szCs w:val="22"/>
        </w:rPr>
        <w:t>Keep incision clean and dry</w:t>
      </w:r>
    </w:p>
    <w:p w14:paraId="5EF0DB10" w14:textId="77777777" w:rsidR="00ED7067" w:rsidRPr="00D13E4B" w:rsidRDefault="00ED7067" w:rsidP="00ED7067">
      <w:pPr>
        <w:rPr>
          <w:sz w:val="22"/>
          <w:szCs w:val="22"/>
        </w:rPr>
      </w:pPr>
    </w:p>
    <w:p w14:paraId="5910DA44" w14:textId="77777777" w:rsidR="00ED7067" w:rsidRPr="00D13E4B" w:rsidRDefault="00ED7067" w:rsidP="00ED7067">
      <w:pPr>
        <w:rPr>
          <w:b/>
          <w:sz w:val="22"/>
          <w:szCs w:val="22"/>
        </w:rPr>
      </w:pPr>
      <w:r w:rsidRPr="00D13E4B">
        <w:rPr>
          <w:b/>
          <w:sz w:val="22"/>
          <w:szCs w:val="22"/>
        </w:rPr>
        <w:t>Criteria for Progression to Phase 2</w:t>
      </w:r>
    </w:p>
    <w:p w14:paraId="76923A4B" w14:textId="77777777" w:rsidR="00ED7067" w:rsidRPr="00D13E4B" w:rsidRDefault="00ED7067" w:rsidP="00ED7067">
      <w:pPr>
        <w:numPr>
          <w:ilvl w:val="0"/>
          <w:numId w:val="12"/>
        </w:numPr>
        <w:rPr>
          <w:sz w:val="22"/>
          <w:szCs w:val="22"/>
        </w:rPr>
      </w:pPr>
      <w:r w:rsidRPr="00D13E4B">
        <w:rPr>
          <w:sz w:val="22"/>
          <w:szCs w:val="22"/>
        </w:rPr>
        <w:t>Active forward flexion to full</w:t>
      </w:r>
    </w:p>
    <w:p w14:paraId="62D3360C" w14:textId="77777777" w:rsidR="00ED7067" w:rsidRPr="00D13E4B" w:rsidRDefault="00ED7067" w:rsidP="00ED7067">
      <w:pPr>
        <w:numPr>
          <w:ilvl w:val="0"/>
          <w:numId w:val="12"/>
        </w:numPr>
        <w:rPr>
          <w:sz w:val="22"/>
          <w:szCs w:val="22"/>
        </w:rPr>
      </w:pPr>
      <w:r w:rsidRPr="00D13E4B">
        <w:rPr>
          <w:sz w:val="22"/>
          <w:szCs w:val="22"/>
        </w:rPr>
        <w:t>Active ER to full</w:t>
      </w:r>
    </w:p>
    <w:p w14:paraId="5BCD4C4A" w14:textId="77777777" w:rsidR="00ED7067" w:rsidRPr="00D13E4B" w:rsidRDefault="00ED7067" w:rsidP="00ED7067">
      <w:pPr>
        <w:numPr>
          <w:ilvl w:val="0"/>
          <w:numId w:val="12"/>
        </w:numPr>
        <w:rPr>
          <w:sz w:val="22"/>
          <w:szCs w:val="22"/>
        </w:rPr>
      </w:pPr>
      <w:r w:rsidRPr="00D13E4B">
        <w:rPr>
          <w:sz w:val="22"/>
          <w:szCs w:val="22"/>
        </w:rPr>
        <w:t>Active IR to full</w:t>
      </w:r>
    </w:p>
    <w:p w14:paraId="6DF49C3B" w14:textId="77777777" w:rsidR="00ED7067" w:rsidRPr="00D13E4B" w:rsidRDefault="00ED7067" w:rsidP="00ED7067">
      <w:pPr>
        <w:numPr>
          <w:ilvl w:val="0"/>
          <w:numId w:val="12"/>
        </w:numPr>
        <w:rPr>
          <w:sz w:val="22"/>
          <w:szCs w:val="22"/>
        </w:rPr>
      </w:pPr>
      <w:r w:rsidRPr="00D13E4B">
        <w:rPr>
          <w:sz w:val="22"/>
          <w:szCs w:val="22"/>
        </w:rPr>
        <w:t>Active abduction to full in the scapular plane</w:t>
      </w:r>
    </w:p>
    <w:p w14:paraId="5C1A6C1B" w14:textId="77777777" w:rsidR="00ED7067" w:rsidRPr="00D13E4B" w:rsidRDefault="00ED7067" w:rsidP="00ED7067">
      <w:pPr>
        <w:rPr>
          <w:sz w:val="22"/>
          <w:szCs w:val="22"/>
        </w:rPr>
      </w:pPr>
    </w:p>
    <w:p w14:paraId="7CB23E91" w14:textId="77777777" w:rsidR="00ED7067" w:rsidRPr="00D13E4B" w:rsidRDefault="00ED7067" w:rsidP="00ED7067">
      <w:pPr>
        <w:rPr>
          <w:b/>
          <w:sz w:val="22"/>
          <w:szCs w:val="22"/>
        </w:rPr>
      </w:pPr>
      <w:r w:rsidRPr="00D13E4B">
        <w:rPr>
          <w:b/>
          <w:sz w:val="22"/>
          <w:szCs w:val="22"/>
        </w:rPr>
        <w:t>Days 1 to 6</w:t>
      </w:r>
    </w:p>
    <w:p w14:paraId="5D173D0E" w14:textId="77777777" w:rsidR="00ED7067" w:rsidRPr="00D13E4B" w:rsidRDefault="00D64E6A" w:rsidP="00ED7067">
      <w:pPr>
        <w:numPr>
          <w:ilvl w:val="0"/>
          <w:numId w:val="13"/>
        </w:numPr>
        <w:rPr>
          <w:sz w:val="22"/>
          <w:szCs w:val="22"/>
        </w:rPr>
      </w:pPr>
      <w:r w:rsidRPr="00D13E4B">
        <w:rPr>
          <w:sz w:val="22"/>
          <w:szCs w:val="22"/>
        </w:rPr>
        <w:t>Sling</w:t>
      </w:r>
      <w:r w:rsidR="00ED7067" w:rsidRPr="00D13E4B">
        <w:rPr>
          <w:sz w:val="22"/>
          <w:szCs w:val="22"/>
        </w:rPr>
        <w:t xml:space="preserve"> for comfort</w:t>
      </w:r>
    </w:p>
    <w:p w14:paraId="5F8E3001" w14:textId="77777777" w:rsidR="00ED7067" w:rsidRPr="00D13E4B" w:rsidRDefault="00ED7067" w:rsidP="00ED7067">
      <w:pPr>
        <w:numPr>
          <w:ilvl w:val="0"/>
          <w:numId w:val="13"/>
        </w:numPr>
        <w:rPr>
          <w:sz w:val="22"/>
          <w:szCs w:val="22"/>
        </w:rPr>
      </w:pPr>
      <w:r w:rsidRPr="00D13E4B">
        <w:rPr>
          <w:sz w:val="22"/>
          <w:szCs w:val="22"/>
        </w:rPr>
        <w:t>Pendulum exercises</w:t>
      </w:r>
    </w:p>
    <w:p w14:paraId="6CD4821C" w14:textId="77777777" w:rsidR="00ED7067" w:rsidRPr="00D13E4B" w:rsidRDefault="00ED7067" w:rsidP="00ED7067">
      <w:pPr>
        <w:numPr>
          <w:ilvl w:val="0"/>
          <w:numId w:val="13"/>
        </w:numPr>
        <w:rPr>
          <w:sz w:val="22"/>
          <w:szCs w:val="22"/>
        </w:rPr>
      </w:pPr>
      <w:r w:rsidRPr="00D13E4B">
        <w:rPr>
          <w:sz w:val="22"/>
          <w:szCs w:val="22"/>
        </w:rPr>
        <w:t>Finger, wrist, and elbow AROM without weights</w:t>
      </w:r>
    </w:p>
    <w:p w14:paraId="2F904DA8" w14:textId="77777777" w:rsidR="00ED7067" w:rsidRPr="00D13E4B" w:rsidRDefault="00ED7067" w:rsidP="00ED7067">
      <w:pPr>
        <w:numPr>
          <w:ilvl w:val="0"/>
          <w:numId w:val="13"/>
        </w:numPr>
        <w:rPr>
          <w:sz w:val="22"/>
          <w:szCs w:val="22"/>
        </w:rPr>
      </w:pPr>
      <w:r w:rsidRPr="00D13E4B">
        <w:rPr>
          <w:sz w:val="22"/>
          <w:szCs w:val="22"/>
        </w:rPr>
        <w:t>Begin scapula musculature isometrics / sets; cervical ROM</w:t>
      </w:r>
    </w:p>
    <w:p w14:paraId="4DFFE5A5" w14:textId="77777777" w:rsidR="00ED7067" w:rsidRPr="00D13E4B" w:rsidRDefault="00ED7067" w:rsidP="00ED7067">
      <w:pPr>
        <w:numPr>
          <w:ilvl w:val="0"/>
          <w:numId w:val="13"/>
        </w:numPr>
        <w:rPr>
          <w:sz w:val="22"/>
          <w:szCs w:val="22"/>
        </w:rPr>
      </w:pPr>
      <w:r w:rsidRPr="00D13E4B">
        <w:rPr>
          <w:sz w:val="22"/>
          <w:szCs w:val="22"/>
        </w:rPr>
        <w:t>Cryotherapy for pain and inflammation</w:t>
      </w:r>
    </w:p>
    <w:p w14:paraId="6D19CCF2" w14:textId="77777777" w:rsidR="00ED7067" w:rsidRPr="00D13E4B" w:rsidRDefault="00ED7067" w:rsidP="00ED7067">
      <w:pPr>
        <w:rPr>
          <w:b/>
          <w:sz w:val="22"/>
          <w:szCs w:val="22"/>
        </w:rPr>
      </w:pPr>
    </w:p>
    <w:p w14:paraId="11D8503C" w14:textId="77777777" w:rsidR="00ED7067" w:rsidRPr="00D13E4B" w:rsidRDefault="00ED7067" w:rsidP="00ED7067">
      <w:pPr>
        <w:rPr>
          <w:b/>
          <w:sz w:val="22"/>
          <w:szCs w:val="22"/>
        </w:rPr>
      </w:pPr>
      <w:r w:rsidRPr="00D13E4B">
        <w:rPr>
          <w:b/>
          <w:sz w:val="22"/>
          <w:szCs w:val="22"/>
        </w:rPr>
        <w:t>Days 3 to 6</w:t>
      </w:r>
    </w:p>
    <w:p w14:paraId="328ACC10" w14:textId="77777777" w:rsidR="00ED7067" w:rsidRPr="00D13E4B" w:rsidRDefault="00ED7067" w:rsidP="00ED7067">
      <w:pPr>
        <w:numPr>
          <w:ilvl w:val="0"/>
          <w:numId w:val="14"/>
        </w:numPr>
        <w:rPr>
          <w:sz w:val="22"/>
          <w:szCs w:val="22"/>
        </w:rPr>
      </w:pPr>
      <w:r w:rsidRPr="00D13E4B">
        <w:rPr>
          <w:sz w:val="22"/>
          <w:szCs w:val="22"/>
        </w:rPr>
        <w:t>Begin pulley exercises in forward flexion and abduction without restrictions</w:t>
      </w:r>
    </w:p>
    <w:p w14:paraId="11C3597B" w14:textId="77777777" w:rsidR="00ED7067" w:rsidRPr="00D13E4B" w:rsidRDefault="00ED7067" w:rsidP="00ED7067">
      <w:pPr>
        <w:numPr>
          <w:ilvl w:val="0"/>
          <w:numId w:val="14"/>
        </w:numPr>
        <w:rPr>
          <w:sz w:val="22"/>
          <w:szCs w:val="22"/>
        </w:rPr>
      </w:pPr>
      <w:r w:rsidRPr="00D13E4B">
        <w:rPr>
          <w:sz w:val="22"/>
          <w:szCs w:val="22"/>
        </w:rPr>
        <w:t>Maintain proper posture, joint protection, positioning and hygiene</w:t>
      </w:r>
    </w:p>
    <w:p w14:paraId="0E4C8B18" w14:textId="77777777" w:rsidR="00ED7067" w:rsidRPr="00D13E4B" w:rsidRDefault="00ED7067" w:rsidP="00ED7067">
      <w:pPr>
        <w:ind w:left="720"/>
        <w:rPr>
          <w:sz w:val="22"/>
          <w:szCs w:val="22"/>
        </w:rPr>
      </w:pPr>
    </w:p>
    <w:p w14:paraId="2980CF2B" w14:textId="77777777" w:rsidR="00ED7067" w:rsidRPr="00D13E4B" w:rsidRDefault="00ED7067" w:rsidP="00ED7067">
      <w:pPr>
        <w:rPr>
          <w:sz w:val="22"/>
          <w:szCs w:val="22"/>
        </w:rPr>
      </w:pPr>
      <w:r w:rsidRPr="00D13E4B">
        <w:rPr>
          <w:b/>
          <w:sz w:val="22"/>
          <w:szCs w:val="22"/>
        </w:rPr>
        <w:t>Days 7 to 28</w:t>
      </w:r>
    </w:p>
    <w:p w14:paraId="4D9867FB" w14:textId="77777777" w:rsidR="00ED7067" w:rsidRPr="00D13E4B" w:rsidRDefault="00D64E6A" w:rsidP="00ED7067">
      <w:pPr>
        <w:numPr>
          <w:ilvl w:val="0"/>
          <w:numId w:val="15"/>
        </w:numPr>
        <w:rPr>
          <w:sz w:val="22"/>
          <w:szCs w:val="22"/>
        </w:rPr>
      </w:pPr>
      <w:r w:rsidRPr="00D13E4B">
        <w:rPr>
          <w:sz w:val="22"/>
          <w:szCs w:val="22"/>
        </w:rPr>
        <w:t>Sling</w:t>
      </w:r>
      <w:r w:rsidR="00ED7067" w:rsidRPr="00D13E4B">
        <w:rPr>
          <w:sz w:val="22"/>
          <w:szCs w:val="22"/>
        </w:rPr>
        <w:t xml:space="preserve"> at night and day for comfort only</w:t>
      </w:r>
    </w:p>
    <w:p w14:paraId="6AD9ED56" w14:textId="77777777" w:rsidR="00ED7067" w:rsidRPr="00D13E4B" w:rsidRDefault="00ED7067" w:rsidP="00ED7067">
      <w:pPr>
        <w:numPr>
          <w:ilvl w:val="0"/>
          <w:numId w:val="15"/>
        </w:numPr>
        <w:rPr>
          <w:sz w:val="22"/>
          <w:szCs w:val="22"/>
        </w:rPr>
      </w:pPr>
      <w:r w:rsidRPr="00D13E4B">
        <w:rPr>
          <w:sz w:val="22"/>
          <w:szCs w:val="22"/>
        </w:rPr>
        <w:t>Pendulum / pulley exercises</w:t>
      </w:r>
    </w:p>
    <w:p w14:paraId="4572DE53" w14:textId="77777777" w:rsidR="00ED7067" w:rsidRPr="00D13E4B" w:rsidRDefault="00ED7067" w:rsidP="00ED7067">
      <w:pPr>
        <w:numPr>
          <w:ilvl w:val="0"/>
          <w:numId w:val="15"/>
        </w:numPr>
        <w:rPr>
          <w:sz w:val="22"/>
          <w:szCs w:val="22"/>
        </w:rPr>
      </w:pPr>
      <w:r w:rsidRPr="00D13E4B">
        <w:rPr>
          <w:sz w:val="22"/>
          <w:szCs w:val="22"/>
        </w:rPr>
        <w:lastRenderedPageBreak/>
        <w:t>Begin AROM to tolerance. No weight restrictions but must avoid rapid acceleration activities and / or loading of biceps</w:t>
      </w:r>
    </w:p>
    <w:p w14:paraId="62C7E726" w14:textId="77777777" w:rsidR="00ED7067" w:rsidRPr="00D13E4B" w:rsidRDefault="00ED7067" w:rsidP="00ED7067">
      <w:pPr>
        <w:numPr>
          <w:ilvl w:val="0"/>
          <w:numId w:val="15"/>
        </w:numPr>
        <w:rPr>
          <w:sz w:val="22"/>
          <w:szCs w:val="22"/>
        </w:rPr>
      </w:pPr>
      <w:r w:rsidRPr="00D13E4B">
        <w:rPr>
          <w:sz w:val="22"/>
          <w:szCs w:val="22"/>
        </w:rPr>
        <w:t>ER in scapular plane</w:t>
      </w:r>
    </w:p>
    <w:p w14:paraId="29FB8435" w14:textId="77777777" w:rsidR="00ED7067" w:rsidRPr="00D13E4B" w:rsidRDefault="00ED7067" w:rsidP="00ED7067">
      <w:pPr>
        <w:numPr>
          <w:ilvl w:val="0"/>
          <w:numId w:val="15"/>
        </w:numPr>
        <w:rPr>
          <w:sz w:val="22"/>
          <w:szCs w:val="22"/>
        </w:rPr>
      </w:pPr>
      <w:r w:rsidRPr="00D13E4B">
        <w:rPr>
          <w:sz w:val="22"/>
          <w:szCs w:val="22"/>
        </w:rPr>
        <w:t>IR in scapular plane</w:t>
      </w:r>
    </w:p>
    <w:p w14:paraId="310BB235" w14:textId="77777777" w:rsidR="00ED7067" w:rsidRPr="00D13E4B" w:rsidRDefault="00ED7067" w:rsidP="00ED7067">
      <w:pPr>
        <w:numPr>
          <w:ilvl w:val="0"/>
          <w:numId w:val="15"/>
        </w:numPr>
        <w:rPr>
          <w:sz w:val="22"/>
          <w:szCs w:val="22"/>
        </w:rPr>
      </w:pPr>
      <w:r w:rsidRPr="00D13E4B">
        <w:rPr>
          <w:sz w:val="22"/>
          <w:szCs w:val="22"/>
        </w:rPr>
        <w:t>Continue elbow, wrist, and finger AROM / resisted</w:t>
      </w:r>
    </w:p>
    <w:p w14:paraId="28C063A3" w14:textId="77777777" w:rsidR="00ED7067" w:rsidRPr="00D13E4B" w:rsidRDefault="00ED7067" w:rsidP="00ED7067">
      <w:pPr>
        <w:pStyle w:val="Heading6"/>
        <w:keepNext/>
        <w:numPr>
          <w:ilvl w:val="0"/>
          <w:numId w:val="15"/>
        </w:numPr>
        <w:spacing w:before="0" w:after="0"/>
        <w:rPr>
          <w:b w:val="0"/>
        </w:rPr>
      </w:pPr>
      <w:r w:rsidRPr="00D13E4B">
        <w:rPr>
          <w:b w:val="0"/>
        </w:rPr>
        <w:t>Maximal isometrics for all cuff, periscapular, and shoulder musculature</w:t>
      </w:r>
    </w:p>
    <w:p w14:paraId="77BB2985" w14:textId="77777777" w:rsidR="00ED7067" w:rsidRPr="00D13E4B" w:rsidRDefault="00ED7067" w:rsidP="00ED7067">
      <w:pPr>
        <w:numPr>
          <w:ilvl w:val="0"/>
          <w:numId w:val="15"/>
        </w:numPr>
        <w:rPr>
          <w:sz w:val="22"/>
          <w:szCs w:val="22"/>
        </w:rPr>
      </w:pPr>
      <w:r w:rsidRPr="00D13E4B">
        <w:rPr>
          <w:sz w:val="22"/>
          <w:szCs w:val="22"/>
        </w:rPr>
        <w:t>Cryotherapy is needed for pain control and inflammation</w:t>
      </w:r>
    </w:p>
    <w:p w14:paraId="6234D431" w14:textId="77777777" w:rsidR="00ED7067" w:rsidRPr="00D13E4B" w:rsidRDefault="00ED7067" w:rsidP="00ED7067">
      <w:pPr>
        <w:numPr>
          <w:ilvl w:val="0"/>
          <w:numId w:val="15"/>
        </w:numPr>
        <w:rPr>
          <w:sz w:val="22"/>
          <w:szCs w:val="22"/>
        </w:rPr>
      </w:pPr>
      <w:r w:rsidRPr="00D13E4B">
        <w:rPr>
          <w:sz w:val="22"/>
          <w:szCs w:val="22"/>
        </w:rPr>
        <w:t>May resume general conditioning program (e.g., walking, stationary bike) Aquatherapy / pool therapy may begin one week postoperative</w:t>
      </w:r>
    </w:p>
    <w:p w14:paraId="1FBD45D4" w14:textId="77777777" w:rsidR="00ED7067" w:rsidRPr="00D13E4B" w:rsidRDefault="00ED7067" w:rsidP="00ED7067">
      <w:pPr>
        <w:rPr>
          <w:sz w:val="22"/>
          <w:szCs w:val="22"/>
        </w:rPr>
      </w:pPr>
    </w:p>
    <w:p w14:paraId="3B2C8A51" w14:textId="77777777" w:rsidR="00ED7067" w:rsidRPr="00D13E4B" w:rsidRDefault="00ED7067" w:rsidP="00ED7067">
      <w:pPr>
        <w:rPr>
          <w:b/>
          <w:sz w:val="22"/>
          <w:szCs w:val="22"/>
          <w:u w:val="single"/>
        </w:rPr>
      </w:pPr>
      <w:r w:rsidRPr="00D13E4B">
        <w:rPr>
          <w:b/>
          <w:sz w:val="22"/>
          <w:szCs w:val="22"/>
          <w:u w:val="single"/>
        </w:rPr>
        <w:t xml:space="preserve">Phase 2: </w:t>
      </w:r>
      <w:r w:rsidR="00D64E6A" w:rsidRPr="00D13E4B">
        <w:rPr>
          <w:sz w:val="22"/>
          <w:szCs w:val="22"/>
          <w:u w:val="single"/>
        </w:rPr>
        <w:t>(week</w:t>
      </w:r>
      <w:r w:rsidRPr="00D13E4B">
        <w:rPr>
          <w:sz w:val="22"/>
          <w:szCs w:val="22"/>
          <w:u w:val="single"/>
        </w:rPr>
        <w:t xml:space="preserve"> 1-6)</w:t>
      </w:r>
    </w:p>
    <w:p w14:paraId="36C31706" w14:textId="77777777" w:rsidR="00ED7067" w:rsidRPr="00D13E4B" w:rsidRDefault="00ED7067" w:rsidP="00ED7067">
      <w:pPr>
        <w:ind w:left="720"/>
        <w:rPr>
          <w:sz w:val="22"/>
          <w:szCs w:val="22"/>
        </w:rPr>
      </w:pPr>
    </w:p>
    <w:p w14:paraId="75571399" w14:textId="77777777" w:rsidR="00ED7067" w:rsidRPr="00D13E4B" w:rsidRDefault="00ED7067" w:rsidP="00ED7067">
      <w:pPr>
        <w:rPr>
          <w:b/>
          <w:sz w:val="22"/>
          <w:szCs w:val="22"/>
        </w:rPr>
      </w:pPr>
      <w:r w:rsidRPr="00D13E4B">
        <w:rPr>
          <w:b/>
          <w:sz w:val="22"/>
          <w:szCs w:val="22"/>
        </w:rPr>
        <w:t>Goals</w:t>
      </w:r>
    </w:p>
    <w:p w14:paraId="2897CD4B" w14:textId="77777777" w:rsidR="00ED7067" w:rsidRPr="00D13E4B" w:rsidRDefault="00ED7067" w:rsidP="00ED7067">
      <w:pPr>
        <w:numPr>
          <w:ilvl w:val="0"/>
          <w:numId w:val="16"/>
        </w:numPr>
        <w:rPr>
          <w:sz w:val="22"/>
          <w:szCs w:val="22"/>
        </w:rPr>
      </w:pPr>
      <w:r w:rsidRPr="00D13E4B">
        <w:rPr>
          <w:sz w:val="22"/>
          <w:szCs w:val="22"/>
        </w:rPr>
        <w:t>Allow healing of soft tissue</w:t>
      </w:r>
    </w:p>
    <w:p w14:paraId="62AB81B2" w14:textId="77777777" w:rsidR="00ED7067" w:rsidRPr="00D13E4B" w:rsidRDefault="00ED7067" w:rsidP="00ED7067">
      <w:pPr>
        <w:numPr>
          <w:ilvl w:val="0"/>
          <w:numId w:val="16"/>
        </w:numPr>
        <w:rPr>
          <w:sz w:val="22"/>
          <w:szCs w:val="22"/>
        </w:rPr>
      </w:pPr>
      <w:r w:rsidRPr="00D13E4B">
        <w:rPr>
          <w:sz w:val="22"/>
          <w:szCs w:val="22"/>
        </w:rPr>
        <w:t>Do not overstress healing tissue</w:t>
      </w:r>
    </w:p>
    <w:p w14:paraId="689B867E" w14:textId="77777777" w:rsidR="00ED7067" w:rsidRPr="00D13E4B" w:rsidRDefault="00ED7067" w:rsidP="00ED7067">
      <w:pPr>
        <w:numPr>
          <w:ilvl w:val="0"/>
          <w:numId w:val="16"/>
        </w:numPr>
        <w:rPr>
          <w:sz w:val="22"/>
          <w:szCs w:val="22"/>
        </w:rPr>
      </w:pPr>
      <w:r w:rsidRPr="00D13E4B">
        <w:rPr>
          <w:sz w:val="22"/>
          <w:szCs w:val="22"/>
        </w:rPr>
        <w:t>Full AROM</w:t>
      </w:r>
    </w:p>
    <w:p w14:paraId="31838124" w14:textId="77777777" w:rsidR="00ED7067" w:rsidRPr="00D13E4B" w:rsidRDefault="00ED7067" w:rsidP="00ED7067">
      <w:pPr>
        <w:numPr>
          <w:ilvl w:val="0"/>
          <w:numId w:val="16"/>
        </w:numPr>
        <w:rPr>
          <w:sz w:val="22"/>
          <w:szCs w:val="22"/>
        </w:rPr>
      </w:pPr>
      <w:r w:rsidRPr="00D13E4B">
        <w:rPr>
          <w:sz w:val="22"/>
          <w:szCs w:val="22"/>
        </w:rPr>
        <w:t>Dynamic shoulder stability</w:t>
      </w:r>
    </w:p>
    <w:p w14:paraId="1CFE151A" w14:textId="77777777" w:rsidR="00ED7067" w:rsidRPr="00D13E4B" w:rsidRDefault="00ED7067" w:rsidP="00ED7067">
      <w:pPr>
        <w:numPr>
          <w:ilvl w:val="0"/>
          <w:numId w:val="16"/>
        </w:numPr>
        <w:rPr>
          <w:sz w:val="22"/>
          <w:szCs w:val="22"/>
        </w:rPr>
      </w:pPr>
      <w:r w:rsidRPr="00D13E4B">
        <w:rPr>
          <w:sz w:val="22"/>
          <w:szCs w:val="22"/>
        </w:rPr>
        <w:t>Gradual restoration of shoulder strength, power, and endurance</w:t>
      </w:r>
    </w:p>
    <w:p w14:paraId="5A7C43CF" w14:textId="77777777" w:rsidR="00ED7067" w:rsidRPr="00D13E4B" w:rsidRDefault="00ED7067" w:rsidP="00ED7067">
      <w:pPr>
        <w:numPr>
          <w:ilvl w:val="0"/>
          <w:numId w:val="16"/>
        </w:numPr>
        <w:rPr>
          <w:sz w:val="22"/>
          <w:szCs w:val="22"/>
        </w:rPr>
      </w:pPr>
      <w:r w:rsidRPr="00D13E4B">
        <w:rPr>
          <w:sz w:val="22"/>
          <w:szCs w:val="22"/>
        </w:rPr>
        <w:t>Optimize neuromuscular control</w:t>
      </w:r>
    </w:p>
    <w:p w14:paraId="6C425355" w14:textId="77777777" w:rsidR="00ED7067" w:rsidRPr="00D13E4B" w:rsidRDefault="00ED7067" w:rsidP="00ED7067">
      <w:pPr>
        <w:numPr>
          <w:ilvl w:val="0"/>
          <w:numId w:val="16"/>
        </w:numPr>
        <w:rPr>
          <w:sz w:val="22"/>
          <w:szCs w:val="22"/>
        </w:rPr>
      </w:pPr>
      <w:r w:rsidRPr="00D13E4B">
        <w:rPr>
          <w:sz w:val="22"/>
          <w:szCs w:val="22"/>
        </w:rPr>
        <w:t>Gradual return to functional activities</w:t>
      </w:r>
    </w:p>
    <w:p w14:paraId="4783DCBD" w14:textId="77777777" w:rsidR="00ED7067" w:rsidRPr="00D13E4B" w:rsidRDefault="00ED7067" w:rsidP="00ED7067">
      <w:pPr>
        <w:numPr>
          <w:ilvl w:val="0"/>
          <w:numId w:val="16"/>
        </w:numPr>
        <w:rPr>
          <w:sz w:val="22"/>
          <w:szCs w:val="22"/>
        </w:rPr>
      </w:pPr>
      <w:r w:rsidRPr="00D13E4B">
        <w:rPr>
          <w:sz w:val="22"/>
          <w:szCs w:val="22"/>
        </w:rPr>
        <w:t>Decrease pain and inflammation</w:t>
      </w:r>
    </w:p>
    <w:p w14:paraId="28B8180D" w14:textId="77777777" w:rsidR="00ED7067" w:rsidRPr="00D13E4B" w:rsidRDefault="00ED7067" w:rsidP="00ED7067">
      <w:pPr>
        <w:ind w:left="720"/>
        <w:rPr>
          <w:sz w:val="22"/>
          <w:szCs w:val="22"/>
        </w:rPr>
      </w:pPr>
    </w:p>
    <w:p w14:paraId="397F78F3" w14:textId="77777777" w:rsidR="00ED7067" w:rsidRPr="00D13E4B" w:rsidRDefault="00ED7067" w:rsidP="00ED7067">
      <w:pPr>
        <w:rPr>
          <w:b/>
          <w:sz w:val="22"/>
          <w:szCs w:val="22"/>
        </w:rPr>
      </w:pPr>
      <w:r w:rsidRPr="00D13E4B">
        <w:rPr>
          <w:b/>
          <w:sz w:val="22"/>
          <w:szCs w:val="22"/>
        </w:rPr>
        <w:t>Precautions</w:t>
      </w:r>
    </w:p>
    <w:p w14:paraId="6A4FCE07" w14:textId="77777777" w:rsidR="00ED7067" w:rsidRPr="00D13E4B" w:rsidRDefault="00ED7067" w:rsidP="00ED7067">
      <w:pPr>
        <w:numPr>
          <w:ilvl w:val="0"/>
          <w:numId w:val="17"/>
        </w:numPr>
        <w:rPr>
          <w:sz w:val="22"/>
          <w:szCs w:val="22"/>
        </w:rPr>
      </w:pPr>
      <w:r w:rsidRPr="00D13E4B">
        <w:rPr>
          <w:sz w:val="22"/>
          <w:szCs w:val="22"/>
        </w:rPr>
        <w:t>No sudden jerking motions</w:t>
      </w:r>
    </w:p>
    <w:p w14:paraId="129FD4E3" w14:textId="77777777" w:rsidR="00ED7067" w:rsidRPr="00D13E4B" w:rsidRDefault="00ED7067" w:rsidP="00ED7067">
      <w:pPr>
        <w:ind w:left="720"/>
        <w:rPr>
          <w:sz w:val="22"/>
          <w:szCs w:val="22"/>
        </w:rPr>
      </w:pPr>
    </w:p>
    <w:p w14:paraId="18B6C2FD" w14:textId="77777777" w:rsidR="00ED7067" w:rsidRPr="00D13E4B" w:rsidRDefault="00ED7067" w:rsidP="00ED7067">
      <w:pPr>
        <w:rPr>
          <w:b/>
          <w:sz w:val="22"/>
          <w:szCs w:val="22"/>
        </w:rPr>
      </w:pPr>
      <w:r w:rsidRPr="00D13E4B">
        <w:rPr>
          <w:b/>
          <w:sz w:val="22"/>
          <w:szCs w:val="22"/>
        </w:rPr>
        <w:t>Criteria for progression to Phase 3</w:t>
      </w:r>
    </w:p>
    <w:p w14:paraId="36631211" w14:textId="77777777" w:rsidR="00ED7067" w:rsidRPr="00D13E4B" w:rsidRDefault="00ED7067" w:rsidP="00ED7067">
      <w:pPr>
        <w:numPr>
          <w:ilvl w:val="0"/>
          <w:numId w:val="17"/>
        </w:numPr>
        <w:rPr>
          <w:sz w:val="22"/>
          <w:szCs w:val="22"/>
        </w:rPr>
      </w:pPr>
      <w:r w:rsidRPr="00D13E4B">
        <w:rPr>
          <w:sz w:val="22"/>
          <w:szCs w:val="22"/>
        </w:rPr>
        <w:t>Full AROM</w:t>
      </w:r>
    </w:p>
    <w:p w14:paraId="11B8EBD2" w14:textId="77777777" w:rsidR="00ED7067" w:rsidRPr="00D13E4B" w:rsidRDefault="00ED7067" w:rsidP="00ED7067">
      <w:pPr>
        <w:ind w:left="720"/>
        <w:rPr>
          <w:sz w:val="22"/>
          <w:szCs w:val="22"/>
        </w:rPr>
      </w:pPr>
    </w:p>
    <w:p w14:paraId="7E3BA25D" w14:textId="77777777" w:rsidR="00ED7067" w:rsidRPr="00D13E4B" w:rsidRDefault="00ED7067" w:rsidP="00ED7067">
      <w:pPr>
        <w:rPr>
          <w:b/>
          <w:sz w:val="22"/>
          <w:szCs w:val="22"/>
        </w:rPr>
      </w:pPr>
      <w:r w:rsidRPr="00D13E4B">
        <w:rPr>
          <w:b/>
          <w:sz w:val="22"/>
          <w:szCs w:val="22"/>
        </w:rPr>
        <w:t>Weeks 3-4</w:t>
      </w:r>
    </w:p>
    <w:p w14:paraId="50D0CA23" w14:textId="77777777" w:rsidR="00ED7067" w:rsidRPr="00D13E4B" w:rsidRDefault="00ED7067" w:rsidP="00ED7067">
      <w:pPr>
        <w:numPr>
          <w:ilvl w:val="0"/>
          <w:numId w:val="17"/>
        </w:numPr>
        <w:rPr>
          <w:b/>
          <w:sz w:val="22"/>
          <w:szCs w:val="22"/>
        </w:rPr>
      </w:pPr>
      <w:r w:rsidRPr="00D13E4B">
        <w:rPr>
          <w:sz w:val="22"/>
          <w:szCs w:val="22"/>
        </w:rPr>
        <w:t xml:space="preserve">Discontinue </w:t>
      </w:r>
      <w:r w:rsidR="00D64E6A" w:rsidRPr="00D13E4B">
        <w:rPr>
          <w:sz w:val="22"/>
          <w:szCs w:val="22"/>
        </w:rPr>
        <w:t>Sling</w:t>
      </w:r>
    </w:p>
    <w:p w14:paraId="74E78065" w14:textId="77777777" w:rsidR="00ED7067" w:rsidRPr="00D13E4B" w:rsidRDefault="00ED7067" w:rsidP="00ED7067">
      <w:pPr>
        <w:numPr>
          <w:ilvl w:val="0"/>
          <w:numId w:val="17"/>
        </w:numPr>
        <w:rPr>
          <w:b/>
          <w:sz w:val="22"/>
          <w:szCs w:val="22"/>
        </w:rPr>
      </w:pPr>
      <w:r w:rsidRPr="00D13E4B">
        <w:rPr>
          <w:sz w:val="22"/>
          <w:szCs w:val="22"/>
        </w:rPr>
        <w:t>Continue Cryotherapy as needed</w:t>
      </w:r>
    </w:p>
    <w:p w14:paraId="7035A12B" w14:textId="77777777" w:rsidR="00ED7067" w:rsidRPr="00D13E4B" w:rsidRDefault="00ED7067" w:rsidP="00ED7067">
      <w:pPr>
        <w:numPr>
          <w:ilvl w:val="0"/>
          <w:numId w:val="17"/>
        </w:numPr>
        <w:rPr>
          <w:b/>
          <w:sz w:val="22"/>
          <w:szCs w:val="22"/>
        </w:rPr>
      </w:pPr>
      <w:r w:rsidRPr="00D13E4B">
        <w:rPr>
          <w:sz w:val="22"/>
          <w:szCs w:val="22"/>
        </w:rPr>
        <w:t>Gradually improve AROM</w:t>
      </w:r>
    </w:p>
    <w:p w14:paraId="5474DFD6" w14:textId="77777777" w:rsidR="00ED7067" w:rsidRPr="00D13E4B" w:rsidRDefault="00ED7067" w:rsidP="00ED7067">
      <w:pPr>
        <w:numPr>
          <w:ilvl w:val="1"/>
          <w:numId w:val="17"/>
        </w:numPr>
        <w:rPr>
          <w:b/>
          <w:sz w:val="22"/>
          <w:szCs w:val="22"/>
        </w:rPr>
      </w:pPr>
      <w:r w:rsidRPr="00D13E4B">
        <w:rPr>
          <w:sz w:val="22"/>
          <w:szCs w:val="22"/>
        </w:rPr>
        <w:t>Flexion and elevation in the plane of the scapula</w:t>
      </w:r>
    </w:p>
    <w:p w14:paraId="22BC0044" w14:textId="77777777" w:rsidR="00ED7067" w:rsidRPr="00D13E4B" w:rsidRDefault="00ED7067" w:rsidP="00ED7067">
      <w:pPr>
        <w:numPr>
          <w:ilvl w:val="1"/>
          <w:numId w:val="17"/>
        </w:numPr>
        <w:rPr>
          <w:b/>
          <w:sz w:val="22"/>
          <w:szCs w:val="22"/>
        </w:rPr>
      </w:pPr>
      <w:r w:rsidRPr="00D13E4B">
        <w:rPr>
          <w:sz w:val="22"/>
          <w:szCs w:val="22"/>
        </w:rPr>
        <w:t>Abduction to full</w:t>
      </w:r>
    </w:p>
    <w:p w14:paraId="2162FD48" w14:textId="77777777" w:rsidR="00ED7067" w:rsidRPr="00D13E4B" w:rsidRDefault="00ED7067" w:rsidP="00ED7067">
      <w:pPr>
        <w:numPr>
          <w:ilvl w:val="1"/>
          <w:numId w:val="17"/>
        </w:numPr>
        <w:rPr>
          <w:b/>
          <w:sz w:val="22"/>
          <w:szCs w:val="22"/>
        </w:rPr>
      </w:pPr>
      <w:r w:rsidRPr="00D13E4B">
        <w:rPr>
          <w:sz w:val="22"/>
          <w:szCs w:val="22"/>
        </w:rPr>
        <w:t>External / Internal rotation to full</w:t>
      </w:r>
    </w:p>
    <w:p w14:paraId="6D9B7F0E" w14:textId="77777777" w:rsidR="00ED7067" w:rsidRPr="00D13E4B" w:rsidRDefault="00ED7067" w:rsidP="00ED7067">
      <w:pPr>
        <w:numPr>
          <w:ilvl w:val="1"/>
          <w:numId w:val="17"/>
        </w:numPr>
        <w:rPr>
          <w:b/>
          <w:sz w:val="22"/>
          <w:szCs w:val="22"/>
        </w:rPr>
      </w:pPr>
      <w:r w:rsidRPr="00D13E4B">
        <w:rPr>
          <w:sz w:val="22"/>
          <w:szCs w:val="22"/>
        </w:rPr>
        <w:t>Extension to tolerance</w:t>
      </w:r>
    </w:p>
    <w:p w14:paraId="01663C5E" w14:textId="77777777" w:rsidR="00ED7067" w:rsidRPr="00D13E4B" w:rsidRDefault="00ED7067" w:rsidP="00ED7067">
      <w:pPr>
        <w:pStyle w:val="BodyText"/>
        <w:numPr>
          <w:ilvl w:val="0"/>
          <w:numId w:val="17"/>
        </w:numPr>
        <w:tabs>
          <w:tab w:val="left" w:pos="630"/>
          <w:tab w:val="left" w:pos="990"/>
        </w:tabs>
        <w:rPr>
          <w:sz w:val="22"/>
          <w:szCs w:val="22"/>
        </w:rPr>
      </w:pPr>
      <w:r w:rsidRPr="00D13E4B">
        <w:rPr>
          <w:sz w:val="22"/>
          <w:szCs w:val="22"/>
        </w:rPr>
        <w:t>May use heat before ROM exercises</w:t>
      </w:r>
    </w:p>
    <w:p w14:paraId="4A26946D" w14:textId="77777777" w:rsidR="00ED7067" w:rsidRPr="00D13E4B" w:rsidRDefault="00ED7067" w:rsidP="00ED7067">
      <w:pPr>
        <w:pStyle w:val="BodyText"/>
        <w:numPr>
          <w:ilvl w:val="0"/>
          <w:numId w:val="17"/>
        </w:numPr>
        <w:tabs>
          <w:tab w:val="left" w:pos="630"/>
          <w:tab w:val="left" w:pos="990"/>
        </w:tabs>
        <w:rPr>
          <w:sz w:val="22"/>
          <w:szCs w:val="22"/>
        </w:rPr>
      </w:pPr>
      <w:r w:rsidRPr="00D13E4B">
        <w:rPr>
          <w:sz w:val="22"/>
          <w:szCs w:val="22"/>
        </w:rPr>
        <w:t>Ice after ROM exercises</w:t>
      </w:r>
    </w:p>
    <w:p w14:paraId="4518EEDE" w14:textId="77777777" w:rsidR="00ED7067" w:rsidRPr="00D13E4B" w:rsidRDefault="00ED7067" w:rsidP="00ED7067">
      <w:pPr>
        <w:pStyle w:val="BodyText"/>
        <w:numPr>
          <w:ilvl w:val="0"/>
          <w:numId w:val="17"/>
        </w:numPr>
        <w:tabs>
          <w:tab w:val="left" w:pos="630"/>
          <w:tab w:val="left" w:pos="990"/>
        </w:tabs>
        <w:rPr>
          <w:sz w:val="22"/>
          <w:szCs w:val="22"/>
        </w:rPr>
      </w:pPr>
      <w:r w:rsidRPr="00D13E4B">
        <w:rPr>
          <w:sz w:val="22"/>
          <w:szCs w:val="22"/>
        </w:rPr>
        <w:t>Aquatherapy OK for AROM exercises</w:t>
      </w:r>
    </w:p>
    <w:p w14:paraId="689094B6" w14:textId="320FD5F4" w:rsidR="00ED7067" w:rsidRPr="00D13E4B" w:rsidRDefault="00ED7067" w:rsidP="00ED7067">
      <w:pPr>
        <w:rPr>
          <w:sz w:val="22"/>
          <w:szCs w:val="22"/>
        </w:rPr>
      </w:pPr>
    </w:p>
    <w:p w14:paraId="248FB826" w14:textId="77777777" w:rsidR="0070280E" w:rsidRPr="00D13E4B" w:rsidRDefault="0070280E" w:rsidP="00ED7067">
      <w:pPr>
        <w:rPr>
          <w:sz w:val="22"/>
          <w:szCs w:val="22"/>
        </w:rPr>
      </w:pPr>
    </w:p>
    <w:p w14:paraId="0DA5F0B3" w14:textId="77777777" w:rsidR="00ED7067" w:rsidRPr="00D13E4B" w:rsidRDefault="00ED7067" w:rsidP="00ED7067">
      <w:pPr>
        <w:rPr>
          <w:b/>
          <w:sz w:val="22"/>
          <w:szCs w:val="22"/>
        </w:rPr>
      </w:pPr>
      <w:r w:rsidRPr="00D13E4B">
        <w:rPr>
          <w:b/>
          <w:sz w:val="22"/>
          <w:szCs w:val="22"/>
        </w:rPr>
        <w:lastRenderedPageBreak/>
        <w:t>Weeks 5-6</w:t>
      </w:r>
    </w:p>
    <w:p w14:paraId="320FA9B1" w14:textId="77777777" w:rsidR="00ED7067" w:rsidRPr="00D13E4B" w:rsidRDefault="00ED7067" w:rsidP="00ED7067">
      <w:pPr>
        <w:numPr>
          <w:ilvl w:val="0"/>
          <w:numId w:val="18"/>
        </w:numPr>
        <w:rPr>
          <w:sz w:val="22"/>
          <w:szCs w:val="22"/>
        </w:rPr>
      </w:pPr>
      <w:r w:rsidRPr="00D13E4B">
        <w:rPr>
          <w:sz w:val="22"/>
          <w:szCs w:val="22"/>
        </w:rPr>
        <w:t>Continue AROM and stretching exercises</w:t>
      </w:r>
    </w:p>
    <w:p w14:paraId="1DEDBAA7" w14:textId="77777777" w:rsidR="00ED7067" w:rsidRPr="00D13E4B" w:rsidRDefault="00ED7067" w:rsidP="00ED7067">
      <w:pPr>
        <w:numPr>
          <w:ilvl w:val="0"/>
          <w:numId w:val="18"/>
        </w:numPr>
        <w:rPr>
          <w:sz w:val="22"/>
          <w:szCs w:val="22"/>
        </w:rPr>
      </w:pPr>
      <w:r w:rsidRPr="00D13E4B">
        <w:rPr>
          <w:sz w:val="22"/>
          <w:szCs w:val="22"/>
        </w:rPr>
        <w:t>Continue rotator cuff isometrics</w:t>
      </w:r>
    </w:p>
    <w:p w14:paraId="441E59DB" w14:textId="77777777" w:rsidR="00ED7067" w:rsidRPr="00D13E4B" w:rsidRDefault="00ED7067" w:rsidP="00ED7067">
      <w:pPr>
        <w:numPr>
          <w:ilvl w:val="0"/>
          <w:numId w:val="18"/>
        </w:numPr>
        <w:rPr>
          <w:sz w:val="22"/>
          <w:szCs w:val="22"/>
        </w:rPr>
      </w:pPr>
      <w:r w:rsidRPr="00D13E4B">
        <w:rPr>
          <w:sz w:val="22"/>
          <w:szCs w:val="22"/>
        </w:rPr>
        <w:t>Continue periscapular exercises</w:t>
      </w:r>
    </w:p>
    <w:p w14:paraId="5B6A0172" w14:textId="77777777" w:rsidR="00ED7067" w:rsidRPr="00D13E4B" w:rsidRDefault="00ED7067" w:rsidP="00ED7067">
      <w:pPr>
        <w:numPr>
          <w:ilvl w:val="0"/>
          <w:numId w:val="18"/>
        </w:numPr>
        <w:rPr>
          <w:b/>
          <w:sz w:val="22"/>
          <w:szCs w:val="22"/>
        </w:rPr>
      </w:pPr>
      <w:r w:rsidRPr="00D13E4B">
        <w:rPr>
          <w:sz w:val="22"/>
          <w:szCs w:val="22"/>
        </w:rPr>
        <w:t>Gradually improve AROM</w:t>
      </w:r>
    </w:p>
    <w:p w14:paraId="0CC658EB" w14:textId="77777777" w:rsidR="00ED7067" w:rsidRPr="00D13E4B" w:rsidRDefault="00ED7067" w:rsidP="00ED7067">
      <w:pPr>
        <w:numPr>
          <w:ilvl w:val="1"/>
          <w:numId w:val="18"/>
        </w:numPr>
        <w:rPr>
          <w:b/>
          <w:sz w:val="22"/>
          <w:szCs w:val="22"/>
        </w:rPr>
      </w:pPr>
      <w:r w:rsidRPr="00D13E4B">
        <w:rPr>
          <w:sz w:val="22"/>
          <w:szCs w:val="22"/>
        </w:rPr>
        <w:t>Flexion and elevation in the plane of the scapula to full</w:t>
      </w:r>
    </w:p>
    <w:p w14:paraId="304DF56E" w14:textId="77777777" w:rsidR="00ED7067" w:rsidRPr="00D13E4B" w:rsidRDefault="00ED7067" w:rsidP="00ED7067">
      <w:pPr>
        <w:numPr>
          <w:ilvl w:val="1"/>
          <w:numId w:val="18"/>
        </w:numPr>
        <w:rPr>
          <w:b/>
          <w:sz w:val="22"/>
          <w:szCs w:val="22"/>
        </w:rPr>
      </w:pPr>
      <w:r w:rsidRPr="00D13E4B">
        <w:rPr>
          <w:sz w:val="22"/>
          <w:szCs w:val="22"/>
        </w:rPr>
        <w:t>Abduction to full</w:t>
      </w:r>
    </w:p>
    <w:p w14:paraId="39CD506F" w14:textId="77777777" w:rsidR="00ED7067" w:rsidRPr="00D13E4B" w:rsidRDefault="00ED7067" w:rsidP="00ED7067">
      <w:pPr>
        <w:numPr>
          <w:ilvl w:val="1"/>
          <w:numId w:val="18"/>
        </w:numPr>
        <w:rPr>
          <w:b/>
          <w:sz w:val="22"/>
          <w:szCs w:val="22"/>
        </w:rPr>
      </w:pPr>
      <w:r w:rsidRPr="00D13E4B">
        <w:rPr>
          <w:sz w:val="22"/>
          <w:szCs w:val="22"/>
        </w:rPr>
        <w:t>External / Internal rotation to full</w:t>
      </w:r>
    </w:p>
    <w:p w14:paraId="14937324" w14:textId="77777777" w:rsidR="00ED7067" w:rsidRPr="00D13E4B" w:rsidRDefault="00ED7067" w:rsidP="00ED7067">
      <w:pPr>
        <w:numPr>
          <w:ilvl w:val="1"/>
          <w:numId w:val="18"/>
        </w:numPr>
        <w:rPr>
          <w:b/>
          <w:sz w:val="22"/>
          <w:szCs w:val="22"/>
        </w:rPr>
      </w:pPr>
      <w:r w:rsidRPr="00D13E4B">
        <w:rPr>
          <w:sz w:val="22"/>
          <w:szCs w:val="22"/>
        </w:rPr>
        <w:t>Extension to tolerance</w:t>
      </w:r>
    </w:p>
    <w:p w14:paraId="77B4E41F" w14:textId="77777777" w:rsidR="00ED7067" w:rsidRPr="00D13E4B" w:rsidRDefault="00ED7067" w:rsidP="00ED7067">
      <w:pPr>
        <w:rPr>
          <w:sz w:val="22"/>
          <w:szCs w:val="22"/>
        </w:rPr>
      </w:pPr>
    </w:p>
    <w:p w14:paraId="71A0745E" w14:textId="77777777" w:rsidR="00ED7067" w:rsidRPr="00D13E4B" w:rsidRDefault="00ED7067" w:rsidP="00ED7067">
      <w:pPr>
        <w:rPr>
          <w:sz w:val="22"/>
          <w:szCs w:val="22"/>
          <w:u w:val="single"/>
        </w:rPr>
      </w:pPr>
      <w:r w:rsidRPr="00D13E4B">
        <w:rPr>
          <w:b/>
          <w:sz w:val="22"/>
          <w:szCs w:val="22"/>
          <w:u w:val="single"/>
        </w:rPr>
        <w:t>Phase 3:</w:t>
      </w:r>
      <w:r w:rsidRPr="00D13E4B">
        <w:rPr>
          <w:sz w:val="22"/>
          <w:szCs w:val="22"/>
          <w:u w:val="single"/>
        </w:rPr>
        <w:t xml:space="preserve"> </w:t>
      </w:r>
      <w:r w:rsidR="00D64E6A" w:rsidRPr="00D13E4B">
        <w:rPr>
          <w:sz w:val="22"/>
          <w:szCs w:val="22"/>
          <w:u w:val="single"/>
        </w:rPr>
        <w:t>(week</w:t>
      </w:r>
      <w:r w:rsidRPr="00D13E4B">
        <w:rPr>
          <w:sz w:val="22"/>
          <w:szCs w:val="22"/>
          <w:u w:val="single"/>
        </w:rPr>
        <w:t xml:space="preserve"> 7-12)</w:t>
      </w:r>
    </w:p>
    <w:p w14:paraId="339D24C6" w14:textId="77777777" w:rsidR="00ED7067" w:rsidRPr="00D13E4B" w:rsidRDefault="00ED7067" w:rsidP="00ED7067">
      <w:pPr>
        <w:rPr>
          <w:sz w:val="22"/>
          <w:szCs w:val="22"/>
        </w:rPr>
      </w:pPr>
    </w:p>
    <w:p w14:paraId="2E9885B0" w14:textId="77777777" w:rsidR="00ED7067" w:rsidRPr="00D13E4B" w:rsidRDefault="00ED7067" w:rsidP="00ED7067">
      <w:pPr>
        <w:rPr>
          <w:b/>
          <w:sz w:val="22"/>
          <w:szCs w:val="22"/>
        </w:rPr>
      </w:pPr>
      <w:r w:rsidRPr="00D13E4B">
        <w:rPr>
          <w:b/>
          <w:sz w:val="22"/>
          <w:szCs w:val="22"/>
        </w:rPr>
        <w:t>Goals</w:t>
      </w:r>
    </w:p>
    <w:p w14:paraId="2C4D8EE6" w14:textId="77777777" w:rsidR="00ED7067" w:rsidRPr="00D13E4B" w:rsidRDefault="00ED7067" w:rsidP="00ED7067">
      <w:pPr>
        <w:numPr>
          <w:ilvl w:val="0"/>
          <w:numId w:val="19"/>
        </w:numPr>
        <w:rPr>
          <w:sz w:val="22"/>
          <w:szCs w:val="22"/>
        </w:rPr>
      </w:pPr>
      <w:r w:rsidRPr="00D13E4B">
        <w:rPr>
          <w:sz w:val="22"/>
          <w:szCs w:val="22"/>
        </w:rPr>
        <w:t>Maintain full non-painful AROM</w:t>
      </w:r>
    </w:p>
    <w:p w14:paraId="366FDEDA" w14:textId="77777777" w:rsidR="00ED7067" w:rsidRPr="00D13E4B" w:rsidRDefault="00ED7067" w:rsidP="00ED7067">
      <w:pPr>
        <w:numPr>
          <w:ilvl w:val="0"/>
          <w:numId w:val="19"/>
        </w:numPr>
        <w:rPr>
          <w:sz w:val="22"/>
          <w:szCs w:val="22"/>
        </w:rPr>
      </w:pPr>
      <w:r w:rsidRPr="00D13E4B">
        <w:rPr>
          <w:sz w:val="22"/>
          <w:szCs w:val="22"/>
        </w:rPr>
        <w:t>Advance conditioning exercises for enhanced functional use</w:t>
      </w:r>
    </w:p>
    <w:p w14:paraId="7CC52E1A" w14:textId="77777777" w:rsidR="00ED7067" w:rsidRPr="00D13E4B" w:rsidRDefault="00ED7067" w:rsidP="00ED7067">
      <w:pPr>
        <w:numPr>
          <w:ilvl w:val="0"/>
          <w:numId w:val="19"/>
        </w:numPr>
        <w:rPr>
          <w:sz w:val="22"/>
          <w:szCs w:val="22"/>
        </w:rPr>
      </w:pPr>
      <w:r w:rsidRPr="00D13E4B">
        <w:rPr>
          <w:sz w:val="22"/>
          <w:szCs w:val="22"/>
        </w:rPr>
        <w:t>Improve muscular strength, power and endurance</w:t>
      </w:r>
    </w:p>
    <w:p w14:paraId="3386A4A4" w14:textId="77777777" w:rsidR="00ED7067" w:rsidRPr="00D13E4B" w:rsidRDefault="00ED7067" w:rsidP="00ED7067">
      <w:pPr>
        <w:numPr>
          <w:ilvl w:val="0"/>
          <w:numId w:val="19"/>
        </w:numPr>
        <w:rPr>
          <w:sz w:val="22"/>
          <w:szCs w:val="22"/>
        </w:rPr>
      </w:pPr>
      <w:r w:rsidRPr="00D13E4B">
        <w:rPr>
          <w:sz w:val="22"/>
          <w:szCs w:val="22"/>
        </w:rPr>
        <w:t>Gradual return to full activities</w:t>
      </w:r>
    </w:p>
    <w:p w14:paraId="4F66F188" w14:textId="77777777" w:rsidR="00ED7067" w:rsidRPr="00D13E4B" w:rsidRDefault="00ED7067" w:rsidP="00ED7067">
      <w:pPr>
        <w:rPr>
          <w:sz w:val="22"/>
          <w:szCs w:val="22"/>
        </w:rPr>
      </w:pPr>
    </w:p>
    <w:p w14:paraId="3B4CD2F6" w14:textId="77777777" w:rsidR="00ED7067" w:rsidRPr="00D13E4B" w:rsidRDefault="00ED7067" w:rsidP="00ED7067">
      <w:pPr>
        <w:rPr>
          <w:b/>
          <w:sz w:val="22"/>
          <w:szCs w:val="22"/>
        </w:rPr>
      </w:pPr>
      <w:r w:rsidRPr="00D13E4B">
        <w:rPr>
          <w:b/>
          <w:sz w:val="22"/>
          <w:szCs w:val="22"/>
        </w:rPr>
        <w:t>Week 7</w:t>
      </w:r>
    </w:p>
    <w:p w14:paraId="0D45F812" w14:textId="77777777" w:rsidR="00ED7067" w:rsidRPr="00D13E4B" w:rsidRDefault="00ED7067" w:rsidP="00ED7067">
      <w:pPr>
        <w:numPr>
          <w:ilvl w:val="0"/>
          <w:numId w:val="20"/>
        </w:numPr>
        <w:rPr>
          <w:sz w:val="22"/>
          <w:szCs w:val="22"/>
        </w:rPr>
      </w:pPr>
      <w:r w:rsidRPr="00D13E4B">
        <w:rPr>
          <w:sz w:val="22"/>
          <w:szCs w:val="22"/>
        </w:rPr>
        <w:t>Continue ROM and self-capsular stretching for ROM maintenance</w:t>
      </w:r>
    </w:p>
    <w:p w14:paraId="504A6FB4" w14:textId="77777777" w:rsidR="00ED7067" w:rsidRPr="00D13E4B" w:rsidRDefault="00ED7067" w:rsidP="00ED7067">
      <w:pPr>
        <w:numPr>
          <w:ilvl w:val="0"/>
          <w:numId w:val="20"/>
        </w:numPr>
        <w:rPr>
          <w:sz w:val="22"/>
          <w:szCs w:val="22"/>
        </w:rPr>
      </w:pPr>
      <w:r w:rsidRPr="00D13E4B">
        <w:rPr>
          <w:sz w:val="22"/>
          <w:szCs w:val="22"/>
        </w:rPr>
        <w:t>Continue progression of strengthening</w:t>
      </w:r>
    </w:p>
    <w:p w14:paraId="52AC29D3" w14:textId="77777777" w:rsidR="00ED7067" w:rsidRPr="00D13E4B" w:rsidRDefault="00ED7067" w:rsidP="00ED7067">
      <w:pPr>
        <w:numPr>
          <w:ilvl w:val="0"/>
          <w:numId w:val="20"/>
        </w:numPr>
        <w:rPr>
          <w:sz w:val="22"/>
          <w:szCs w:val="22"/>
        </w:rPr>
      </w:pPr>
      <w:r w:rsidRPr="00D13E4B">
        <w:rPr>
          <w:sz w:val="22"/>
          <w:szCs w:val="22"/>
        </w:rPr>
        <w:t>Advance proprioceptive, neuromuscular activities</w:t>
      </w:r>
    </w:p>
    <w:p w14:paraId="31CD70E6" w14:textId="77777777" w:rsidR="00ED7067" w:rsidRPr="00D13E4B" w:rsidRDefault="00ED7067" w:rsidP="00ED7067">
      <w:pPr>
        <w:numPr>
          <w:ilvl w:val="0"/>
          <w:numId w:val="20"/>
        </w:numPr>
        <w:rPr>
          <w:sz w:val="22"/>
          <w:szCs w:val="22"/>
        </w:rPr>
      </w:pPr>
      <w:r w:rsidRPr="00D13E4B">
        <w:rPr>
          <w:sz w:val="22"/>
          <w:szCs w:val="22"/>
        </w:rPr>
        <w:t>Light sports (golf chipping / wedges, tennis ground strokes) if doing well</w:t>
      </w:r>
    </w:p>
    <w:p w14:paraId="3170FAF3" w14:textId="77777777" w:rsidR="00ED7067" w:rsidRPr="00D13E4B" w:rsidRDefault="00ED7067" w:rsidP="00ED7067">
      <w:pPr>
        <w:numPr>
          <w:ilvl w:val="0"/>
          <w:numId w:val="20"/>
        </w:numPr>
        <w:rPr>
          <w:sz w:val="22"/>
          <w:szCs w:val="22"/>
        </w:rPr>
      </w:pPr>
      <w:r w:rsidRPr="00D13E4B">
        <w:rPr>
          <w:sz w:val="22"/>
          <w:szCs w:val="22"/>
        </w:rPr>
        <w:t>Continue strengthening and stretching</w:t>
      </w:r>
    </w:p>
    <w:p w14:paraId="56581C7C" w14:textId="77777777" w:rsidR="00ED7067" w:rsidRPr="00D13E4B" w:rsidRDefault="00ED7067" w:rsidP="00ED7067">
      <w:pPr>
        <w:numPr>
          <w:ilvl w:val="0"/>
          <w:numId w:val="20"/>
        </w:numPr>
        <w:rPr>
          <w:sz w:val="22"/>
          <w:szCs w:val="22"/>
        </w:rPr>
      </w:pPr>
      <w:r w:rsidRPr="00D13E4B">
        <w:rPr>
          <w:sz w:val="22"/>
          <w:szCs w:val="22"/>
        </w:rPr>
        <w:t>Continue stretching if motion is tight</w:t>
      </w:r>
    </w:p>
    <w:p w14:paraId="0D49A395" w14:textId="77777777" w:rsidR="00ED7067" w:rsidRPr="00D13E4B" w:rsidRDefault="00ED7067" w:rsidP="00ED7067">
      <w:pPr>
        <w:numPr>
          <w:ilvl w:val="0"/>
          <w:numId w:val="20"/>
        </w:numPr>
        <w:rPr>
          <w:sz w:val="22"/>
          <w:szCs w:val="22"/>
        </w:rPr>
      </w:pPr>
      <w:r w:rsidRPr="00D13E4B">
        <w:rPr>
          <w:sz w:val="22"/>
          <w:szCs w:val="22"/>
        </w:rPr>
        <w:t>Initiate interval sports program (e.g., golf, doubles tennis) if appropriate</w:t>
      </w:r>
    </w:p>
    <w:p w14:paraId="5D153922" w14:textId="77777777" w:rsidR="00ED7067" w:rsidRPr="00D13E4B" w:rsidRDefault="00ED7067" w:rsidP="00ED7067">
      <w:pPr>
        <w:ind w:firstLine="720"/>
        <w:rPr>
          <w:sz w:val="22"/>
          <w:szCs w:val="22"/>
        </w:rPr>
      </w:pPr>
    </w:p>
    <w:bookmarkEnd w:id="0"/>
    <w:p w14:paraId="123DBB6D" w14:textId="77777777" w:rsidR="00ED7067" w:rsidRPr="00D13E4B" w:rsidRDefault="00ED7067" w:rsidP="00ED7067">
      <w:pPr>
        <w:spacing w:before="100" w:after="100"/>
        <w:rPr>
          <w:b/>
        </w:rPr>
      </w:pPr>
    </w:p>
    <w:sectPr w:rsidR="00ED7067" w:rsidRPr="00D13E4B" w:rsidSect="00712293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04A2E" w14:textId="77777777" w:rsidR="001126AF" w:rsidRDefault="001126AF" w:rsidP="00A160DC">
      <w:r>
        <w:separator/>
      </w:r>
    </w:p>
  </w:endnote>
  <w:endnote w:type="continuationSeparator" w:id="0">
    <w:p w14:paraId="69E5CE8D" w14:textId="77777777" w:rsidR="001126AF" w:rsidRDefault="001126AF" w:rsidP="00A1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BF18D" w14:textId="77777777" w:rsidR="001126AF" w:rsidRDefault="001126AF" w:rsidP="00A160DC">
      <w:r>
        <w:separator/>
      </w:r>
    </w:p>
  </w:footnote>
  <w:footnote w:type="continuationSeparator" w:id="0">
    <w:p w14:paraId="6FDF5E4D" w14:textId="77777777" w:rsidR="001126AF" w:rsidRDefault="001126AF" w:rsidP="00A1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B8F56" w14:textId="77777777" w:rsidR="00A160DC" w:rsidRDefault="00A160DC" w:rsidP="00AB1C6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468380" w14:textId="77777777" w:rsidR="00A160DC" w:rsidRDefault="00A160DC" w:rsidP="00A160D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7316B" w14:textId="6F9F893C" w:rsidR="00A160DC" w:rsidRDefault="00A160DC" w:rsidP="00AB1C6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3E4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0FAB5C" w14:textId="77777777" w:rsidR="00A160DC" w:rsidRDefault="00A160DC" w:rsidP="00A160DC">
    <w:pPr>
      <w:pStyle w:val="Header"/>
      <w:ind w:right="360"/>
    </w:pPr>
    <w:r>
      <w:rPr>
        <w:noProof/>
      </w:rPr>
      <w:drawing>
        <wp:inline distT="0" distB="0" distL="0" distR="0" wp14:anchorId="342430E2" wp14:editId="6B741FEC">
          <wp:extent cx="5932805" cy="1297305"/>
          <wp:effectExtent l="0" t="0" r="10795" b="0"/>
          <wp:docPr id="1" name="Picture 1" descr="/Users/DB/Desktop/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B/Desktop/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DF24A" w14:textId="77777777" w:rsidR="00A160DC" w:rsidRDefault="00A16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635"/>
    <w:multiLevelType w:val="hybridMultilevel"/>
    <w:tmpl w:val="958C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627"/>
    <w:multiLevelType w:val="hybridMultilevel"/>
    <w:tmpl w:val="239A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7A3E"/>
    <w:multiLevelType w:val="hybridMultilevel"/>
    <w:tmpl w:val="E798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23126"/>
    <w:multiLevelType w:val="hybridMultilevel"/>
    <w:tmpl w:val="523C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704E9"/>
    <w:multiLevelType w:val="hybridMultilevel"/>
    <w:tmpl w:val="05F6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5660D"/>
    <w:multiLevelType w:val="hybridMultilevel"/>
    <w:tmpl w:val="83D0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5166"/>
    <w:multiLevelType w:val="hybridMultilevel"/>
    <w:tmpl w:val="D696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F3FD8"/>
    <w:multiLevelType w:val="hybridMultilevel"/>
    <w:tmpl w:val="FD0A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77726"/>
    <w:multiLevelType w:val="hybridMultilevel"/>
    <w:tmpl w:val="2424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156BB"/>
    <w:multiLevelType w:val="hybridMultilevel"/>
    <w:tmpl w:val="2566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F3C4E"/>
    <w:multiLevelType w:val="hybridMultilevel"/>
    <w:tmpl w:val="85CC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12582"/>
    <w:multiLevelType w:val="hybridMultilevel"/>
    <w:tmpl w:val="7068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3040E"/>
    <w:multiLevelType w:val="hybridMultilevel"/>
    <w:tmpl w:val="793C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5267"/>
    <w:multiLevelType w:val="hybridMultilevel"/>
    <w:tmpl w:val="E3E0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41B15"/>
    <w:multiLevelType w:val="hybridMultilevel"/>
    <w:tmpl w:val="3DB8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36294"/>
    <w:multiLevelType w:val="hybridMultilevel"/>
    <w:tmpl w:val="33F6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41AF3"/>
    <w:multiLevelType w:val="hybridMultilevel"/>
    <w:tmpl w:val="0688D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D1D07"/>
    <w:multiLevelType w:val="hybridMultilevel"/>
    <w:tmpl w:val="A430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31723"/>
    <w:multiLevelType w:val="hybridMultilevel"/>
    <w:tmpl w:val="9108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F2B8D"/>
    <w:multiLevelType w:val="hybridMultilevel"/>
    <w:tmpl w:val="0BC6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2"/>
  </w:num>
  <w:num w:numId="5">
    <w:abstractNumId w:val="3"/>
  </w:num>
  <w:num w:numId="6">
    <w:abstractNumId w:val="15"/>
  </w:num>
  <w:num w:numId="7">
    <w:abstractNumId w:val="6"/>
  </w:num>
  <w:num w:numId="8">
    <w:abstractNumId w:val="9"/>
  </w:num>
  <w:num w:numId="9">
    <w:abstractNumId w:val="13"/>
  </w:num>
  <w:num w:numId="10">
    <w:abstractNumId w:val="5"/>
  </w:num>
  <w:num w:numId="11">
    <w:abstractNumId w:val="0"/>
  </w:num>
  <w:num w:numId="12">
    <w:abstractNumId w:val="10"/>
  </w:num>
  <w:num w:numId="13">
    <w:abstractNumId w:val="19"/>
  </w:num>
  <w:num w:numId="14">
    <w:abstractNumId w:val="16"/>
  </w:num>
  <w:num w:numId="15">
    <w:abstractNumId w:val="18"/>
  </w:num>
  <w:num w:numId="16">
    <w:abstractNumId w:val="17"/>
  </w:num>
  <w:num w:numId="17">
    <w:abstractNumId w:val="8"/>
  </w:num>
  <w:num w:numId="18">
    <w:abstractNumId w:val="1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DC"/>
    <w:rsid w:val="00003D4A"/>
    <w:rsid w:val="000044A7"/>
    <w:rsid w:val="000616DF"/>
    <w:rsid w:val="000D4F75"/>
    <w:rsid w:val="001126AF"/>
    <w:rsid w:val="001E303E"/>
    <w:rsid w:val="00343836"/>
    <w:rsid w:val="00572422"/>
    <w:rsid w:val="00574697"/>
    <w:rsid w:val="00595B78"/>
    <w:rsid w:val="006C79A7"/>
    <w:rsid w:val="006E4903"/>
    <w:rsid w:val="0070280E"/>
    <w:rsid w:val="00712293"/>
    <w:rsid w:val="00A160DC"/>
    <w:rsid w:val="00A41018"/>
    <w:rsid w:val="00A525BF"/>
    <w:rsid w:val="00A76700"/>
    <w:rsid w:val="00B365AB"/>
    <w:rsid w:val="00CE4E29"/>
    <w:rsid w:val="00D13E4B"/>
    <w:rsid w:val="00D64E6A"/>
    <w:rsid w:val="00D8629C"/>
    <w:rsid w:val="00DD06AD"/>
    <w:rsid w:val="00ED7067"/>
    <w:rsid w:val="00F02829"/>
    <w:rsid w:val="00F253AB"/>
    <w:rsid w:val="00F876E7"/>
    <w:rsid w:val="00FC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D0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ED7067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0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0DC"/>
  </w:style>
  <w:style w:type="paragraph" w:styleId="Footer">
    <w:name w:val="footer"/>
    <w:basedOn w:val="Normal"/>
    <w:link w:val="FooterChar"/>
    <w:uiPriority w:val="99"/>
    <w:unhideWhenUsed/>
    <w:rsid w:val="00A16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0DC"/>
  </w:style>
  <w:style w:type="character" w:styleId="PageNumber">
    <w:name w:val="page number"/>
    <w:basedOn w:val="DefaultParagraphFont"/>
    <w:uiPriority w:val="99"/>
    <w:semiHidden/>
    <w:unhideWhenUsed/>
    <w:rsid w:val="00A160DC"/>
  </w:style>
  <w:style w:type="paragraph" w:styleId="BalloonText">
    <w:name w:val="Balloon Text"/>
    <w:basedOn w:val="Normal"/>
    <w:link w:val="BalloonTextChar"/>
    <w:uiPriority w:val="99"/>
    <w:semiHidden/>
    <w:unhideWhenUsed/>
    <w:rsid w:val="00595B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78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ED7067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rsid w:val="00ED7067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D706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Native Tribal Health Consortium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Brophy</dc:creator>
  <cp:keywords/>
  <dc:description/>
  <cp:lastModifiedBy>Malouf, Jacob S</cp:lastModifiedBy>
  <cp:revision>2</cp:revision>
  <cp:lastPrinted>2019-02-08T01:57:00Z</cp:lastPrinted>
  <dcterms:created xsi:type="dcterms:W3CDTF">2020-02-11T01:30:00Z</dcterms:created>
  <dcterms:modified xsi:type="dcterms:W3CDTF">2020-02-11T01:30:00Z</dcterms:modified>
</cp:coreProperties>
</file>