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E32A" w14:textId="77777777" w:rsidR="00241D36" w:rsidRPr="0037134B" w:rsidRDefault="0037134B">
      <w:pPr>
        <w:rPr>
          <w:b/>
        </w:rPr>
      </w:pPr>
      <w:r w:rsidRPr="0037134B">
        <w:rPr>
          <w:b/>
        </w:rPr>
        <w:t>Carbon M</w:t>
      </w:r>
      <w:r w:rsidR="00241D36" w:rsidRPr="0037134B">
        <w:rPr>
          <w:b/>
        </w:rPr>
        <w:t>onoxide</w:t>
      </w:r>
    </w:p>
    <w:p w14:paraId="5CFBABAE" w14:textId="77777777" w:rsidR="00255099" w:rsidRDefault="009C124F">
      <w:r>
        <w:t>Alaska is</w:t>
      </w:r>
      <w:r w:rsidR="006431BB">
        <w:t xml:space="preserve"> the second </w:t>
      </w:r>
      <w:proofErr w:type="gramStart"/>
      <w:r w:rsidR="006431BB">
        <w:t xml:space="preserve">most </w:t>
      </w:r>
      <w:r w:rsidR="00255099">
        <w:t>d</w:t>
      </w:r>
      <w:r w:rsidR="00732FE7">
        <w:t>eadly</w:t>
      </w:r>
      <w:proofErr w:type="gramEnd"/>
      <w:r w:rsidR="00255099">
        <w:t xml:space="preserve"> state when it comes t</w:t>
      </w:r>
      <w:r w:rsidR="001410AA">
        <w:t>o carbon monoxide</w:t>
      </w:r>
      <w:r w:rsidR="00255099">
        <w:t>(CO)</w:t>
      </w:r>
      <w:r w:rsidR="0037134B">
        <w:t xml:space="preserve"> poisoning</w:t>
      </w:r>
      <w:r w:rsidR="00255099">
        <w:t xml:space="preserve">. </w:t>
      </w:r>
      <w:r w:rsidR="001410AA">
        <w:t xml:space="preserve">CO </w:t>
      </w:r>
      <w:r w:rsidR="001D6F97">
        <w:t>is</w:t>
      </w:r>
      <w:r w:rsidR="00632920">
        <w:t xml:space="preserve"> a colorless, odorless gas that</w:t>
      </w:r>
      <w:r w:rsidR="00732FE7">
        <w:t xml:space="preserve"> is</w:t>
      </w:r>
      <w:r w:rsidR="0037134B">
        <w:t xml:space="preserve"> often called the</w:t>
      </w:r>
      <w:r w:rsidR="001D6F97">
        <w:t xml:space="preserve"> silent killer</w:t>
      </w:r>
      <w:r w:rsidR="001410AA">
        <w:t xml:space="preserve">. </w:t>
      </w:r>
      <w:r w:rsidR="00255099">
        <w:t xml:space="preserve">Between 1993 and 2010, 149 people </w:t>
      </w:r>
      <w:r w:rsidR="00732FE7">
        <w:t>in Alaska were hospitalized</w:t>
      </w:r>
      <w:r w:rsidR="00255099">
        <w:t xml:space="preserve"> </w:t>
      </w:r>
      <w:r>
        <w:t>from</w:t>
      </w:r>
      <w:r w:rsidR="00255099">
        <w:t xml:space="preserve"> CO poisoning. </w:t>
      </w:r>
      <w:r w:rsidR="001918A7">
        <w:t xml:space="preserve">Alaskans die due to CO </w:t>
      </w:r>
      <w:proofErr w:type="spellStart"/>
      <w:r w:rsidR="001918A7">
        <w:t>poisoninig</w:t>
      </w:r>
      <w:proofErr w:type="spellEnd"/>
      <w:r w:rsidR="001918A7">
        <w:t xml:space="preserve"> every year. </w:t>
      </w:r>
    </w:p>
    <w:p w14:paraId="3DF621DB" w14:textId="2444E8A7" w:rsidR="0037134B" w:rsidRDefault="001918A7">
      <w:r w:rsidRPr="006C241F">
        <w:rPr>
          <w:noProof/>
        </w:rPr>
        <w:drawing>
          <wp:anchor distT="0" distB="0" distL="114300" distR="114300" simplePos="0" relativeHeight="251658240" behindDoc="1" locked="0" layoutInCell="1" allowOverlap="1" wp14:anchorId="305D1E01" wp14:editId="7F54D052">
            <wp:simplePos x="0" y="0"/>
            <wp:positionH relativeFrom="margin">
              <wp:posOffset>2524125</wp:posOffset>
            </wp:positionH>
            <wp:positionV relativeFrom="paragraph">
              <wp:posOffset>6985</wp:posOffset>
            </wp:positionV>
            <wp:extent cx="3476625" cy="1826821"/>
            <wp:effectExtent l="0" t="0" r="0" b="2540"/>
            <wp:wrapTight wrapText="bothSides">
              <wp:wrapPolygon edited="0">
                <wp:start x="0" y="0"/>
                <wp:lineTo x="0" y="21405"/>
                <wp:lineTo x="21422" y="21405"/>
                <wp:lineTo x="214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82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34B">
        <w:t>CO co</w:t>
      </w:r>
      <w:r w:rsidR="00632920">
        <w:t xml:space="preserve">mes from vehicles and appliances </w:t>
      </w:r>
      <w:r w:rsidR="0037134B">
        <w:t xml:space="preserve">that burn fuel like cars, </w:t>
      </w:r>
      <w:proofErr w:type="spellStart"/>
      <w:r w:rsidR="0037134B">
        <w:t>snowmachines</w:t>
      </w:r>
      <w:proofErr w:type="spellEnd"/>
      <w:r w:rsidR="0037134B">
        <w:t xml:space="preserve">, woodstoves, </w:t>
      </w:r>
      <w:proofErr w:type="spellStart"/>
      <w:r w:rsidR="0037134B">
        <w:t>toyostoves</w:t>
      </w:r>
      <w:proofErr w:type="spellEnd"/>
      <w:r w:rsidR="0037134B">
        <w:t>, boilers, water heaters and other sources. It can build up inside homes and poison the people who breath</w:t>
      </w:r>
      <w:r w:rsidR="006D3ECC">
        <w:t>e</w:t>
      </w:r>
      <w:r w:rsidR="0037134B">
        <w:t xml:space="preserve"> it. It becomes a bigger concern during the winter, when we spend more of our time indoors. </w:t>
      </w:r>
    </w:p>
    <w:p w14:paraId="267D9AC3" w14:textId="77777777" w:rsidR="001D6F97" w:rsidRDefault="00310E4F" w:rsidP="001D6F97">
      <w:r>
        <w:t>CO poisoning</w:t>
      </w:r>
      <w:r w:rsidR="001410AA">
        <w:t xml:space="preserve"> symptoms are often described as</w:t>
      </w:r>
      <w:r>
        <w:t xml:space="preserve"> “flu-like”</w:t>
      </w:r>
      <w:r w:rsidR="001410AA">
        <w:t xml:space="preserve"> and include</w:t>
      </w:r>
      <w:r w:rsidR="006674DB">
        <w:t>:</w:t>
      </w:r>
      <w:r>
        <w:t xml:space="preserve"> headache, dizziness, weakness, upset stomach, vomiting, chest pain, confusion, and unconsciousness.</w:t>
      </w:r>
      <w:r w:rsidR="001410AA">
        <w:t xml:space="preserve"> If you have these symptoms</w:t>
      </w:r>
      <w:r w:rsidR="006674DB">
        <w:t>,</w:t>
      </w:r>
      <w:r w:rsidR="001410AA">
        <w:t xml:space="preserve"> you should get outside and seek medical help.</w:t>
      </w:r>
      <w:r>
        <w:t xml:space="preserve"> Sometimes CO poisoning kills people who are </w:t>
      </w:r>
      <w:r w:rsidR="001410AA">
        <w:t xml:space="preserve">sleeping </w:t>
      </w:r>
      <w:r w:rsidR="00E81393">
        <w:t>even before they</w:t>
      </w:r>
      <w:r w:rsidR="00732FE7">
        <w:t xml:space="preserve"> </w:t>
      </w:r>
      <w:r w:rsidR="001410AA">
        <w:t>notice any</w:t>
      </w:r>
      <w:r>
        <w:t xml:space="preserve"> symptoms. </w:t>
      </w:r>
      <w:r w:rsidR="00821F50">
        <w:t xml:space="preserve">The best way to protect yourself and family is to install CO monitors </w:t>
      </w:r>
      <w:r w:rsidR="006674DB">
        <w:t>in</w:t>
      </w:r>
      <w:r w:rsidR="00821F50">
        <w:t xml:space="preserve"> your home that will alert you when CO is present. </w:t>
      </w:r>
    </w:p>
    <w:p w14:paraId="3BA6FA44" w14:textId="77777777" w:rsidR="00310E4F" w:rsidRDefault="00310E4F" w:rsidP="006674DB">
      <w:pPr>
        <w:spacing w:after="0"/>
      </w:pPr>
      <w:r>
        <w:t xml:space="preserve">CO </w:t>
      </w:r>
      <w:r w:rsidR="006674DB">
        <w:t>poisoning</w:t>
      </w:r>
      <w:r>
        <w:t xml:space="preserve"> is preventable if you:</w:t>
      </w:r>
    </w:p>
    <w:p w14:paraId="0FDBCADD" w14:textId="77777777" w:rsidR="00310E4F" w:rsidRDefault="00821F50" w:rsidP="006674DB">
      <w:pPr>
        <w:pStyle w:val="ListParagraph"/>
        <w:numPr>
          <w:ilvl w:val="0"/>
          <w:numId w:val="2"/>
        </w:numPr>
        <w:spacing w:after="0"/>
      </w:pPr>
      <w:r>
        <w:t xml:space="preserve">Install </w:t>
      </w:r>
      <w:r w:rsidR="00310E4F">
        <w:t>battery operated CO detector</w:t>
      </w:r>
      <w:r w:rsidR="001410AA">
        <w:t>s</w:t>
      </w:r>
      <w:r w:rsidR="00310E4F">
        <w:t xml:space="preserve"> in your home. </w:t>
      </w:r>
      <w:r w:rsidR="001D6F97">
        <w:t>R</w:t>
      </w:r>
      <w:r w:rsidR="00310E4F">
        <w:t>epla</w:t>
      </w:r>
      <w:r w:rsidR="001410AA">
        <w:t xml:space="preserve">ce </w:t>
      </w:r>
      <w:r>
        <w:t>batteries</w:t>
      </w:r>
      <w:r w:rsidR="001D6F97">
        <w:t xml:space="preserve"> when needed</w:t>
      </w:r>
      <w:r>
        <w:t xml:space="preserve"> and replace </w:t>
      </w:r>
      <w:r w:rsidR="001410AA">
        <w:t>the detector</w:t>
      </w:r>
      <w:r>
        <w:t xml:space="preserve"> itself every 5 years</w:t>
      </w:r>
      <w:r w:rsidR="001410AA">
        <w:t xml:space="preserve">. </w:t>
      </w:r>
      <w:r w:rsidR="00310E4F">
        <w:t xml:space="preserve"> </w:t>
      </w:r>
    </w:p>
    <w:p w14:paraId="7E0230AF" w14:textId="77777777" w:rsidR="00310E4F" w:rsidRDefault="0037134B" w:rsidP="00310E4F">
      <w:pPr>
        <w:pStyle w:val="ListParagraph"/>
        <w:numPr>
          <w:ilvl w:val="0"/>
          <w:numId w:val="2"/>
        </w:numPr>
      </w:pPr>
      <w:r>
        <w:t xml:space="preserve">Maintain your oil and gas burning appliances. </w:t>
      </w:r>
    </w:p>
    <w:p w14:paraId="3512B6D1" w14:textId="77777777" w:rsidR="00310E4F" w:rsidRDefault="00310E4F" w:rsidP="00310E4F">
      <w:pPr>
        <w:pStyle w:val="ListParagraph"/>
        <w:numPr>
          <w:ilvl w:val="0"/>
          <w:numId w:val="2"/>
        </w:numPr>
      </w:pPr>
      <w:r>
        <w:t xml:space="preserve">Never patch a vent pipe with tape, gum, or something else. </w:t>
      </w:r>
    </w:p>
    <w:p w14:paraId="29FC328A" w14:textId="77777777" w:rsidR="001410AA" w:rsidRDefault="00310E4F" w:rsidP="001410AA">
      <w:pPr>
        <w:pStyle w:val="ListParagraph"/>
        <w:numPr>
          <w:ilvl w:val="0"/>
          <w:numId w:val="2"/>
        </w:numPr>
      </w:pPr>
      <w:r>
        <w:t xml:space="preserve">Never use a generator inside your home or garage. </w:t>
      </w:r>
    </w:p>
    <w:p w14:paraId="4B2B9DF7" w14:textId="77777777" w:rsidR="001410AA" w:rsidRDefault="00821F50" w:rsidP="0037134B">
      <w:pPr>
        <w:pStyle w:val="ListParagraph"/>
        <w:numPr>
          <w:ilvl w:val="0"/>
          <w:numId w:val="2"/>
        </w:numPr>
      </w:pPr>
      <w:r>
        <w:t xml:space="preserve">Never use a generator or idle your car </w:t>
      </w:r>
      <w:r w:rsidR="006674DB">
        <w:t>withi</w:t>
      </w:r>
      <w:r>
        <w:t>n 20 feet of</w:t>
      </w:r>
      <w:r w:rsidR="006674DB">
        <w:t xml:space="preserve"> a</w:t>
      </w:r>
      <w:r>
        <w:t xml:space="preserve"> window, door, or vent.</w:t>
      </w:r>
    </w:p>
    <w:p w14:paraId="6357F1A8" w14:textId="77777777" w:rsidR="001410AA" w:rsidRDefault="001410AA" w:rsidP="001410AA">
      <w:pPr>
        <w:pStyle w:val="ListParagraph"/>
        <w:numPr>
          <w:ilvl w:val="0"/>
          <w:numId w:val="2"/>
        </w:numPr>
      </w:pPr>
      <w:r>
        <w:t xml:space="preserve">Always seek medical help if you </w:t>
      </w:r>
      <w:r w:rsidR="006674DB">
        <w:t>think you have CO poisoning or are feeling light-headed and nauseous</w:t>
      </w:r>
      <w:r>
        <w:t>.</w:t>
      </w:r>
    </w:p>
    <w:p w14:paraId="3FDEAD92" w14:textId="77777777" w:rsidR="00514363" w:rsidRDefault="009C124F" w:rsidP="001D6F97">
      <w:pPr>
        <w:pStyle w:val="ListParagraph"/>
        <w:numPr>
          <w:ilvl w:val="0"/>
          <w:numId w:val="2"/>
        </w:numPr>
      </w:pPr>
      <w:r>
        <w:t>Teach children</w:t>
      </w:r>
      <w:r w:rsidR="001410AA">
        <w:t xml:space="preserve"> </w:t>
      </w:r>
      <w:r>
        <w:t xml:space="preserve">what to do if </w:t>
      </w:r>
      <w:r w:rsidR="001410AA">
        <w:t xml:space="preserve">the alarm sounds. </w:t>
      </w:r>
    </w:p>
    <w:p w14:paraId="5CB59753" w14:textId="77777777" w:rsidR="006D3ECC" w:rsidRDefault="006D3ECC" w:rsidP="001D6F97">
      <w:pPr>
        <w:pStyle w:val="ListParagraph"/>
        <w:numPr>
          <w:ilvl w:val="0"/>
          <w:numId w:val="2"/>
        </w:numPr>
      </w:pPr>
      <w:r>
        <w:t>Make sure your home is ventilated so the CO has somewhere to escape</w:t>
      </w:r>
    </w:p>
    <w:p w14:paraId="3D7B2A76" w14:textId="24D9C9F5" w:rsidR="006674DB" w:rsidRPr="006674DB" w:rsidRDefault="00632920" w:rsidP="006674DB">
      <w:pPr>
        <w:pStyle w:val="NoSpacing"/>
      </w:pPr>
      <w:r>
        <w:t xml:space="preserve">Alaskans are at an increased risk of CO Poisoning, but following the easy steps outlined above can help protect you and your family. </w:t>
      </w:r>
      <w:r w:rsidR="00241D36">
        <w:t>For more information</w:t>
      </w:r>
      <w:r w:rsidR="00D50D38">
        <w:t>,</w:t>
      </w:r>
      <w:r w:rsidR="00241D36">
        <w:t xml:space="preserve"> </w:t>
      </w:r>
      <w:r w:rsidR="001D6F97">
        <w:t xml:space="preserve">please visit: </w:t>
      </w:r>
      <w:hyperlink r:id="rId6" w:history="1">
        <w:r w:rsidR="00241D36">
          <w:rPr>
            <w:rStyle w:val="Hyperlink"/>
          </w:rPr>
          <w:t>https://www.cdc.gov/co/default.htm</w:t>
        </w:r>
      </w:hyperlink>
      <w:r w:rsidR="001D6F97">
        <w:rPr>
          <w:rStyle w:val="Hyperlink"/>
        </w:rPr>
        <w:t xml:space="preserve"> </w:t>
      </w:r>
      <w:r w:rsidR="006674DB">
        <w:t xml:space="preserve"> or c</w:t>
      </w:r>
      <w:r w:rsidR="006674DB" w:rsidRPr="006674DB">
        <w:t xml:space="preserve">ontact the ANTHC Field Environmental Health Program at </w:t>
      </w:r>
      <w:r w:rsidR="003411A8">
        <w:t>(907) 729-4043 or ceh@anthc.org</w:t>
      </w:r>
      <w:bookmarkStart w:id="0" w:name="_GoBack"/>
      <w:bookmarkEnd w:id="0"/>
      <w:r w:rsidR="006674DB" w:rsidRPr="006674DB">
        <w:t>.</w:t>
      </w:r>
    </w:p>
    <w:p w14:paraId="3918CC81" w14:textId="77777777" w:rsidR="00241D36" w:rsidRDefault="00241D36" w:rsidP="00B72A0A">
      <w:pPr>
        <w:pStyle w:val="NoSpacing"/>
        <w:rPr>
          <w:rStyle w:val="Hyperlink"/>
        </w:rPr>
      </w:pPr>
    </w:p>
    <w:p w14:paraId="076A5053" w14:textId="77777777" w:rsidR="00514363" w:rsidRDefault="00514363" w:rsidP="00B72A0A">
      <w:pPr>
        <w:pStyle w:val="NoSpacing"/>
      </w:pPr>
    </w:p>
    <w:p w14:paraId="1498435E" w14:textId="77777777" w:rsidR="00EA667B" w:rsidRDefault="00EA667B"/>
    <w:sectPr w:rsidR="00EA6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BBF"/>
    <w:multiLevelType w:val="hybridMultilevel"/>
    <w:tmpl w:val="901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12090"/>
    <w:multiLevelType w:val="hybridMultilevel"/>
    <w:tmpl w:val="D120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MjUwM7QwNja3MDJR0lEKTi0uzszPAykwqQUA/nPEYywAAAA="/>
  </w:docVars>
  <w:rsids>
    <w:rsidRoot w:val="00830F2F"/>
    <w:rsid w:val="000C7153"/>
    <w:rsid w:val="000C73BD"/>
    <w:rsid w:val="001410AA"/>
    <w:rsid w:val="001918A7"/>
    <w:rsid w:val="001D6F97"/>
    <w:rsid w:val="001E7FE9"/>
    <w:rsid w:val="00241D36"/>
    <w:rsid w:val="00255099"/>
    <w:rsid w:val="00310E4F"/>
    <w:rsid w:val="003411A8"/>
    <w:rsid w:val="0037134B"/>
    <w:rsid w:val="003B2673"/>
    <w:rsid w:val="003C3E86"/>
    <w:rsid w:val="00514363"/>
    <w:rsid w:val="005F2EC9"/>
    <w:rsid w:val="00632920"/>
    <w:rsid w:val="006431BB"/>
    <w:rsid w:val="006674DB"/>
    <w:rsid w:val="006845A1"/>
    <w:rsid w:val="006C241F"/>
    <w:rsid w:val="006C2920"/>
    <w:rsid w:val="006D3ECC"/>
    <w:rsid w:val="00732FE7"/>
    <w:rsid w:val="00781CB1"/>
    <w:rsid w:val="007F43DD"/>
    <w:rsid w:val="00821F50"/>
    <w:rsid w:val="00830F2F"/>
    <w:rsid w:val="00865287"/>
    <w:rsid w:val="0090283B"/>
    <w:rsid w:val="00943509"/>
    <w:rsid w:val="009C124F"/>
    <w:rsid w:val="00AA56F5"/>
    <w:rsid w:val="00B36E08"/>
    <w:rsid w:val="00B72A0A"/>
    <w:rsid w:val="00C60F95"/>
    <w:rsid w:val="00D47402"/>
    <w:rsid w:val="00D50D38"/>
    <w:rsid w:val="00DC208F"/>
    <w:rsid w:val="00E81393"/>
    <w:rsid w:val="00E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E8BE"/>
  <w15:chartTrackingRefBased/>
  <w15:docId w15:val="{666C5A19-3235-472A-849F-767A8945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92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1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E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1F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E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/default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Drew Cameron</dc:creator>
  <cp:keywords/>
  <dc:description/>
  <cp:lastModifiedBy>Berube, Brian J</cp:lastModifiedBy>
  <cp:revision>10</cp:revision>
  <dcterms:created xsi:type="dcterms:W3CDTF">2020-05-04T21:52:00Z</dcterms:created>
  <dcterms:modified xsi:type="dcterms:W3CDTF">2020-05-13T22:46:00Z</dcterms:modified>
</cp:coreProperties>
</file>