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B4407" w14:textId="4E315EFD" w:rsidR="00ED0730" w:rsidRPr="000358A8" w:rsidRDefault="007F4AD1">
      <w:pPr>
        <w:rPr>
          <w:b/>
        </w:rPr>
      </w:pPr>
      <w:r w:rsidRPr="000358A8">
        <w:rPr>
          <w:b/>
        </w:rPr>
        <w:t>P</w:t>
      </w:r>
      <w:r w:rsidR="00372C68" w:rsidRPr="000358A8">
        <w:rPr>
          <w:b/>
        </w:rPr>
        <w:t>reventing</w:t>
      </w:r>
      <w:r w:rsidR="000358A8">
        <w:rPr>
          <w:b/>
        </w:rPr>
        <w:t xml:space="preserve"> F</w:t>
      </w:r>
      <w:r w:rsidRPr="000358A8">
        <w:rPr>
          <w:b/>
        </w:rPr>
        <w:t>ood</w:t>
      </w:r>
      <w:r w:rsidR="00F07567" w:rsidRPr="000358A8">
        <w:rPr>
          <w:b/>
        </w:rPr>
        <w:t>born</w:t>
      </w:r>
      <w:r w:rsidRPr="000358A8">
        <w:rPr>
          <w:b/>
        </w:rPr>
        <w:t>e</w:t>
      </w:r>
      <w:r w:rsidR="00372C68" w:rsidRPr="000358A8">
        <w:rPr>
          <w:b/>
        </w:rPr>
        <w:t xml:space="preserve"> Botulism</w:t>
      </w:r>
      <w:r w:rsidR="000358A8">
        <w:rPr>
          <w:b/>
        </w:rPr>
        <w:t xml:space="preserve"> </w:t>
      </w:r>
    </w:p>
    <w:p w14:paraId="690D80AE" w14:textId="0E2E2831" w:rsidR="00710504" w:rsidRDefault="000358A8">
      <w:r>
        <w:rPr>
          <w:noProof/>
        </w:rPr>
        <w:drawing>
          <wp:anchor distT="0" distB="0" distL="114300" distR="114300" simplePos="0" relativeHeight="251658240" behindDoc="1" locked="0" layoutInCell="1" allowOverlap="1" wp14:anchorId="7948C4B5" wp14:editId="3C96DC50">
            <wp:simplePos x="0" y="0"/>
            <wp:positionH relativeFrom="margin">
              <wp:posOffset>4032250</wp:posOffset>
            </wp:positionH>
            <wp:positionV relativeFrom="paragraph">
              <wp:posOffset>6350</wp:posOffset>
            </wp:positionV>
            <wp:extent cx="1828800" cy="1730725"/>
            <wp:effectExtent l="0" t="0" r="0" b="3175"/>
            <wp:wrapTight wrapText="bothSides">
              <wp:wrapPolygon edited="0">
                <wp:start x="0" y="0"/>
                <wp:lineTo x="0" y="21402"/>
                <wp:lineTo x="21375" y="21402"/>
                <wp:lineTo x="21375" y="0"/>
                <wp:lineTo x="0" y="0"/>
              </wp:wrapPolygon>
            </wp:wrapTight>
            <wp:docPr id="1" name="Picture 1" descr="Image result for botulism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tulism bacte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73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D1">
        <w:t xml:space="preserve">Botulism is a serious illness caused by </w:t>
      </w:r>
      <w:r w:rsidR="00B46D89">
        <w:t>bacteria</w:t>
      </w:r>
      <w:r w:rsidR="007F4AD1">
        <w:t xml:space="preserve"> that naturally lives in our environment</w:t>
      </w:r>
      <w:r w:rsidR="00702A1E">
        <w:t>.</w:t>
      </w:r>
      <w:r w:rsidR="00710504">
        <w:t xml:space="preserve"> </w:t>
      </w:r>
      <w:r w:rsidR="007F4AD1">
        <w:t xml:space="preserve">The bacteria </w:t>
      </w:r>
      <w:r w:rsidR="00B46D89">
        <w:t>live</w:t>
      </w:r>
      <w:r w:rsidR="007F4AD1">
        <w:t xml:space="preserve"> in </w:t>
      </w:r>
      <w:r w:rsidR="00710504">
        <w:t xml:space="preserve">both soil and untreated water. </w:t>
      </w:r>
    </w:p>
    <w:p w14:paraId="1F7F76DA" w14:textId="255CB1BC" w:rsidR="002C4BAB" w:rsidRDefault="005C271D" w:rsidP="002C4BAB">
      <w:r>
        <w:t>B</w:t>
      </w:r>
      <w:r w:rsidR="002C4BAB">
        <w:t>otulism spore</w:t>
      </w:r>
      <w:r>
        <w:t>s</w:t>
      </w:r>
      <w:r w:rsidR="000358A8">
        <w:t xml:space="preserve"> (seeds) </w:t>
      </w:r>
      <w:r w:rsidR="002C4BAB">
        <w:t>can survive i</w:t>
      </w:r>
      <w:r>
        <w:t>n harsh environments and thrive</w:t>
      </w:r>
      <w:r w:rsidR="00002912">
        <w:t xml:space="preserve"> where there is</w:t>
      </w:r>
      <w:r w:rsidR="002C4BAB">
        <w:t xml:space="preserve"> no oxygen like</w:t>
      </w:r>
      <w:r w:rsidR="000358A8">
        <w:t xml:space="preserve"> in</w:t>
      </w:r>
      <w:r w:rsidR="002C4BAB">
        <w:t xml:space="preserve"> a warm Tupperware container, wrapped in plastic, or in a sealed 5-gallon bucket. Although considered rare in the lower 48, there have been over 100 foodborne botulism outbreaks in Alaska since 1919. These outbreaks are often due to fermenting food by using non-traditional methods and materials like plastic containers that do not allow for air flow. </w:t>
      </w:r>
    </w:p>
    <w:p w14:paraId="460E7FA2" w14:textId="727CD495" w:rsidR="00F07567" w:rsidRDefault="007F4AD1">
      <w:r>
        <w:t>Food</w:t>
      </w:r>
      <w:r w:rsidR="00F07567">
        <w:t>born</w:t>
      </w:r>
      <w:r>
        <w:t>e</w:t>
      </w:r>
      <w:r w:rsidR="00F07567">
        <w:t xml:space="preserve"> botulism is </w:t>
      </w:r>
      <w:r w:rsidR="00016E2F">
        <w:t xml:space="preserve">harmful to </w:t>
      </w:r>
      <w:r w:rsidR="00F07567">
        <w:t xml:space="preserve">the nervous system. </w:t>
      </w:r>
      <w:r>
        <w:t xml:space="preserve">Early on, people </w:t>
      </w:r>
      <w:r w:rsidR="00823A7F">
        <w:t>have</w:t>
      </w:r>
      <w:r>
        <w:t xml:space="preserve"> </w:t>
      </w:r>
      <w:r w:rsidR="000B3A41">
        <w:t xml:space="preserve">fatigue, </w:t>
      </w:r>
      <w:r w:rsidR="00F07567">
        <w:t>nausea</w:t>
      </w:r>
      <w:r w:rsidR="00D0413A">
        <w:t>,</w:t>
      </w:r>
      <w:r w:rsidR="00F07567">
        <w:t xml:space="preserve"> vomiting, and dry mouth. If </w:t>
      </w:r>
      <w:r w:rsidR="00823A7F">
        <w:t>treated early with</w:t>
      </w:r>
      <w:r w:rsidR="00F07567">
        <w:t xml:space="preserve"> </w:t>
      </w:r>
      <w:r w:rsidR="00486C91">
        <w:t xml:space="preserve">an </w:t>
      </w:r>
      <w:r w:rsidR="00F07567">
        <w:t>antitoxin</w:t>
      </w:r>
      <w:r w:rsidR="00823A7F">
        <w:t xml:space="preserve">, </w:t>
      </w:r>
      <w:r>
        <w:t>people can survive</w:t>
      </w:r>
      <w:r w:rsidR="00823A7F">
        <w:t xml:space="preserve"> the poison</w:t>
      </w:r>
      <w:r w:rsidR="00F07567">
        <w:t>. If not treated,</w:t>
      </w:r>
      <w:r w:rsidR="0056215E">
        <w:t xml:space="preserve"> the</w:t>
      </w:r>
      <w:r w:rsidR="005C271D">
        <w:t xml:space="preserve"> toxin</w:t>
      </w:r>
      <w:r w:rsidR="00F07567">
        <w:t xml:space="preserve"> </w:t>
      </w:r>
      <w:r w:rsidR="00823A7F">
        <w:t xml:space="preserve">may lead to </w:t>
      </w:r>
      <w:r w:rsidR="00F07567">
        <w:t>difficulty breathing</w:t>
      </w:r>
      <w:r w:rsidR="00CA2890">
        <w:t>,</w:t>
      </w:r>
      <w:r w:rsidR="00F07567">
        <w:t xml:space="preserve"> paralys</w:t>
      </w:r>
      <w:r w:rsidR="000B3A41">
        <w:t>is</w:t>
      </w:r>
      <w:r w:rsidR="00CA2890">
        <w:t>,</w:t>
      </w:r>
      <w:r w:rsidR="000B3A41">
        <w:t xml:space="preserve"> and</w:t>
      </w:r>
      <w:r w:rsidR="00016E2F">
        <w:t xml:space="preserve"> </w:t>
      </w:r>
      <w:r w:rsidR="000B3A41">
        <w:t xml:space="preserve">death. </w:t>
      </w:r>
      <w:r w:rsidR="00823A7F">
        <w:t>Sometimes, the person will survive but can continue su</w:t>
      </w:r>
      <w:r w:rsidR="00B46D89">
        <w:t>ffering</w:t>
      </w:r>
      <w:r w:rsidR="00823A7F">
        <w:t xml:space="preserve"> </w:t>
      </w:r>
      <w:r w:rsidR="00D974ED">
        <w:t>the</w:t>
      </w:r>
      <w:r w:rsidR="00086FF4">
        <w:t xml:space="preserve"> </w:t>
      </w:r>
      <w:r w:rsidR="00823A7F">
        <w:t xml:space="preserve">effects for many years. </w:t>
      </w:r>
      <w:r w:rsidR="000B3A41">
        <w:t xml:space="preserve">Symptoms </w:t>
      </w:r>
      <w:r w:rsidR="00823A7F">
        <w:t>can</w:t>
      </w:r>
      <w:r w:rsidR="000B3A41">
        <w:t xml:space="preserve"> </w:t>
      </w:r>
      <w:r w:rsidR="00823A7F">
        <w:t>start anywhere between 4 hours and 8 days after eating</w:t>
      </w:r>
      <w:r w:rsidR="00985474">
        <w:t xml:space="preserve"> the toxin</w:t>
      </w:r>
      <w:r w:rsidR="00E1769F">
        <w:t xml:space="preserve">. </w:t>
      </w:r>
    </w:p>
    <w:p w14:paraId="6F9459F6" w14:textId="68C28E6C" w:rsidR="00372C68" w:rsidRDefault="00B46D89" w:rsidP="00086FF4">
      <w:pPr>
        <w:spacing w:after="0"/>
      </w:pPr>
      <w:r>
        <w:t xml:space="preserve">To help prevent </w:t>
      </w:r>
      <w:r w:rsidR="00372C68">
        <w:t xml:space="preserve">botulism </w:t>
      </w:r>
      <w:r>
        <w:t>poisoning:</w:t>
      </w:r>
      <w:r w:rsidR="00372C68">
        <w:t xml:space="preserve"> </w:t>
      </w:r>
    </w:p>
    <w:p w14:paraId="1D08930F" w14:textId="1338EC57" w:rsidR="003475FB" w:rsidRDefault="000358A8" w:rsidP="00086FF4">
      <w:pPr>
        <w:pStyle w:val="ListParagraph"/>
        <w:numPr>
          <w:ilvl w:val="0"/>
          <w:numId w:val="2"/>
        </w:numPr>
        <w:spacing w:after="0"/>
      </w:pPr>
      <w:r w:rsidRPr="00BD74E2">
        <w:rPr>
          <w:noProof/>
        </w:rPr>
        <w:drawing>
          <wp:anchor distT="0" distB="0" distL="114300" distR="114300" simplePos="0" relativeHeight="251660288" behindDoc="1" locked="0" layoutInCell="1" allowOverlap="1" wp14:anchorId="40EA9E03" wp14:editId="431262D3">
            <wp:simplePos x="0" y="0"/>
            <wp:positionH relativeFrom="margin">
              <wp:posOffset>4210050</wp:posOffset>
            </wp:positionH>
            <wp:positionV relativeFrom="paragraph">
              <wp:posOffset>8255</wp:posOffset>
            </wp:positionV>
            <wp:extent cx="1877267" cy="1699200"/>
            <wp:effectExtent l="0" t="0" r="8890" b="0"/>
            <wp:wrapTight wrapText="bothSides">
              <wp:wrapPolygon edited="0">
                <wp:start x="0" y="0"/>
                <wp:lineTo x="0" y="21317"/>
                <wp:lineTo x="21483" y="21317"/>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77267" cy="1699200"/>
                    </a:xfrm>
                    <a:prstGeom prst="rect">
                      <a:avLst/>
                    </a:prstGeom>
                  </pic:spPr>
                </pic:pic>
              </a:graphicData>
            </a:graphic>
            <wp14:sizeRelH relativeFrom="page">
              <wp14:pctWidth>0</wp14:pctWidth>
            </wp14:sizeRelH>
            <wp14:sizeRelV relativeFrom="page">
              <wp14:pctHeight>0</wp14:pctHeight>
            </wp14:sizeRelV>
          </wp:anchor>
        </w:drawing>
      </w:r>
      <w:r w:rsidR="003475FB">
        <w:t>Do not ferment food in sealed plastic containers</w:t>
      </w:r>
      <w:r w:rsidR="00B46D89">
        <w:t>.</w:t>
      </w:r>
    </w:p>
    <w:p w14:paraId="294C3724" w14:textId="42539B72" w:rsidR="00372C68" w:rsidRDefault="00372C68" w:rsidP="00086FF4">
      <w:pPr>
        <w:pStyle w:val="ListParagraph"/>
        <w:numPr>
          <w:ilvl w:val="0"/>
          <w:numId w:val="2"/>
        </w:numPr>
        <w:spacing w:after="0"/>
      </w:pPr>
      <w:r>
        <w:t xml:space="preserve">When fermenting food, use traditional methods </w:t>
      </w:r>
      <w:r w:rsidR="00B46D89">
        <w:t xml:space="preserve">that </w:t>
      </w:r>
      <w:r w:rsidR="00D974ED">
        <w:t>use the</w:t>
      </w:r>
      <w:r>
        <w:t xml:space="preserve"> cold groun</w:t>
      </w:r>
      <w:r w:rsidR="00B46D89">
        <w:t>d with grass, or leaf wraps and</w:t>
      </w:r>
      <w:r>
        <w:t xml:space="preserve"> allow oxygen to circulate. </w:t>
      </w:r>
    </w:p>
    <w:p w14:paraId="6BEC34D2" w14:textId="026FDDD1" w:rsidR="00372C68" w:rsidRDefault="00372C68" w:rsidP="00B10575">
      <w:pPr>
        <w:pStyle w:val="ListParagraph"/>
        <w:numPr>
          <w:ilvl w:val="0"/>
          <w:numId w:val="2"/>
        </w:numPr>
      </w:pPr>
      <w:r>
        <w:t>Boil fe</w:t>
      </w:r>
      <w:r w:rsidR="000B3A41">
        <w:t>r</w:t>
      </w:r>
      <w:r>
        <w:t>mented food before serving for a minimum of 10 minutes</w:t>
      </w:r>
      <w:r w:rsidR="00086FF4">
        <w:t xml:space="preserve"> and r</w:t>
      </w:r>
      <w:r w:rsidR="00B46D89">
        <w:t xml:space="preserve">each </w:t>
      </w:r>
      <w:r>
        <w:t>212</w:t>
      </w:r>
      <w:r>
        <w:rPr>
          <w:rFonts w:cstheme="minorHAnsi"/>
        </w:rPr>
        <w:t>°</w:t>
      </w:r>
      <w:r>
        <w:t>F</w:t>
      </w:r>
      <w:r w:rsidR="00B46D89">
        <w:t xml:space="preserve"> internally.</w:t>
      </w:r>
    </w:p>
    <w:p w14:paraId="5FB346D6" w14:textId="77777777" w:rsidR="00372C68" w:rsidRDefault="00372C68" w:rsidP="00B10575">
      <w:pPr>
        <w:pStyle w:val="ListParagraph"/>
        <w:numPr>
          <w:ilvl w:val="0"/>
          <w:numId w:val="2"/>
        </w:numPr>
      </w:pPr>
      <w:r>
        <w:t>Always wash hands and food con</w:t>
      </w:r>
      <w:r w:rsidR="00122547">
        <w:t xml:space="preserve">tainers before preparing and </w:t>
      </w:r>
      <w:r>
        <w:t>handling food.</w:t>
      </w:r>
    </w:p>
    <w:p w14:paraId="7BB164F8" w14:textId="59AA7E49" w:rsidR="00372C68" w:rsidRDefault="00372C68" w:rsidP="00B10575">
      <w:pPr>
        <w:pStyle w:val="ListParagraph"/>
        <w:numPr>
          <w:ilvl w:val="0"/>
          <w:numId w:val="2"/>
        </w:numPr>
      </w:pPr>
      <w:r>
        <w:t>Keep raw and unc</w:t>
      </w:r>
      <w:r w:rsidR="00B46D89">
        <w:t>ooked foods separate from r</w:t>
      </w:r>
      <w:r>
        <w:t>eady to eat</w:t>
      </w:r>
      <w:r w:rsidR="00B46D89">
        <w:t xml:space="preserve"> food</w:t>
      </w:r>
      <w:r>
        <w:t xml:space="preserve">. </w:t>
      </w:r>
    </w:p>
    <w:p w14:paraId="42223AD4" w14:textId="671DD771" w:rsidR="00B46D89" w:rsidRDefault="006D4FA7">
      <w:r>
        <w:t xml:space="preserve">When </w:t>
      </w:r>
      <w:r w:rsidR="005A53F6">
        <w:t xml:space="preserve">fermenting foods, </w:t>
      </w:r>
      <w:r w:rsidR="00086FF4">
        <w:t>traditional</w:t>
      </w:r>
      <w:r w:rsidR="00B46D89">
        <w:t xml:space="preserve"> methods and materials are best. Even plastic containers with the lids left open can </w:t>
      </w:r>
      <w:r w:rsidR="00086FF4">
        <w:t>grow</w:t>
      </w:r>
      <w:r w:rsidR="00B46D89">
        <w:t xml:space="preserve"> botulism if the air cannot get to the bottom or side of the food while it’s fermenting. </w:t>
      </w:r>
    </w:p>
    <w:p w14:paraId="1967B9DA" w14:textId="74C39C08" w:rsidR="002C4BAB" w:rsidRDefault="007F6511" w:rsidP="002C4BAB">
      <w:r>
        <w:t xml:space="preserve">Botulism poisoning is a deadly illness that is still too common in Alaska. Following proper food safety and fermenting practices will help prevent you and your family from getting seriously sick. </w:t>
      </w:r>
      <w:r w:rsidR="004C2C9B">
        <w:t xml:space="preserve">For </w:t>
      </w:r>
      <w:r w:rsidR="002C4BAB">
        <w:t xml:space="preserve">more information, please contact the ANTHC Field Environmental Health Program at </w:t>
      </w:r>
      <w:r w:rsidR="002B3E66">
        <w:t>(907) 729-4043 or ceh@anthc.org.</w:t>
      </w:r>
      <w:bookmarkStart w:id="0" w:name="_GoBack"/>
      <w:bookmarkEnd w:id="0"/>
    </w:p>
    <w:p w14:paraId="15C4C213" w14:textId="3D08BC9F" w:rsidR="005C271D" w:rsidRDefault="005C271D" w:rsidP="002C4BAB">
      <w:pPr>
        <w:pStyle w:val="NoSpacing"/>
      </w:pPr>
    </w:p>
    <w:p w14:paraId="0B82041E" w14:textId="52D35E8B" w:rsidR="005C271D" w:rsidRPr="005C271D" w:rsidRDefault="005C271D" w:rsidP="005C271D"/>
    <w:p w14:paraId="27C39467" w14:textId="15E4BA88" w:rsidR="005C271D" w:rsidRDefault="005C271D" w:rsidP="005C271D"/>
    <w:p w14:paraId="02D4BFC3" w14:textId="36CD52D7" w:rsidR="0035035E" w:rsidRPr="005C271D" w:rsidRDefault="005C271D" w:rsidP="005C271D">
      <w:pPr>
        <w:tabs>
          <w:tab w:val="left" w:pos="7812"/>
        </w:tabs>
      </w:pPr>
      <w:r>
        <w:tab/>
      </w:r>
    </w:p>
    <w:sectPr w:rsidR="0035035E" w:rsidRPr="005C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0BE5"/>
    <w:multiLevelType w:val="hybridMultilevel"/>
    <w:tmpl w:val="E1CCF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24880"/>
    <w:multiLevelType w:val="hybridMultilevel"/>
    <w:tmpl w:val="2BEE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MDY0MzcwNTAyNTNW0lEKTi0uzszPAymwqAUA/02OrywAAAA="/>
  </w:docVars>
  <w:rsids>
    <w:rsidRoot w:val="00900EA4"/>
    <w:rsid w:val="00002912"/>
    <w:rsid w:val="00016E2F"/>
    <w:rsid w:val="000358A8"/>
    <w:rsid w:val="00085273"/>
    <w:rsid w:val="00086FF4"/>
    <w:rsid w:val="000B3A41"/>
    <w:rsid w:val="00122547"/>
    <w:rsid w:val="001626A3"/>
    <w:rsid w:val="0019641C"/>
    <w:rsid w:val="001E6050"/>
    <w:rsid w:val="001F77AE"/>
    <w:rsid w:val="002B3E66"/>
    <w:rsid w:val="002C4BAB"/>
    <w:rsid w:val="002C61DF"/>
    <w:rsid w:val="002D6F36"/>
    <w:rsid w:val="003475FB"/>
    <w:rsid w:val="0035035E"/>
    <w:rsid w:val="00372C68"/>
    <w:rsid w:val="003D5491"/>
    <w:rsid w:val="00486C91"/>
    <w:rsid w:val="00487EAF"/>
    <w:rsid w:val="004C2C9B"/>
    <w:rsid w:val="005306C5"/>
    <w:rsid w:val="0056215E"/>
    <w:rsid w:val="0059255F"/>
    <w:rsid w:val="005A53F6"/>
    <w:rsid w:val="005C271D"/>
    <w:rsid w:val="0064682B"/>
    <w:rsid w:val="006C6108"/>
    <w:rsid w:val="006D4FA7"/>
    <w:rsid w:val="00702A1E"/>
    <w:rsid w:val="00710504"/>
    <w:rsid w:val="007425CD"/>
    <w:rsid w:val="00747227"/>
    <w:rsid w:val="00754F4A"/>
    <w:rsid w:val="00793ACA"/>
    <w:rsid w:val="007D7E61"/>
    <w:rsid w:val="007F4AD1"/>
    <w:rsid w:val="007F6511"/>
    <w:rsid w:val="00823A7F"/>
    <w:rsid w:val="008260AB"/>
    <w:rsid w:val="008C08E6"/>
    <w:rsid w:val="00900EA4"/>
    <w:rsid w:val="00923742"/>
    <w:rsid w:val="00985474"/>
    <w:rsid w:val="00A53293"/>
    <w:rsid w:val="00B10575"/>
    <w:rsid w:val="00B46D89"/>
    <w:rsid w:val="00BA04E6"/>
    <w:rsid w:val="00BA6C3E"/>
    <w:rsid w:val="00BD74E2"/>
    <w:rsid w:val="00C45A55"/>
    <w:rsid w:val="00CA2890"/>
    <w:rsid w:val="00D0413A"/>
    <w:rsid w:val="00D067DD"/>
    <w:rsid w:val="00D24093"/>
    <w:rsid w:val="00D974ED"/>
    <w:rsid w:val="00E1769F"/>
    <w:rsid w:val="00E21540"/>
    <w:rsid w:val="00EA617B"/>
    <w:rsid w:val="00ED0730"/>
    <w:rsid w:val="00F07567"/>
    <w:rsid w:val="00F9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B55B"/>
  <w15:chartTrackingRefBased/>
  <w15:docId w15:val="{11CEE72B-B403-41CB-A06B-C661A3E8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55F"/>
    <w:rPr>
      <w:color w:val="0000FF"/>
      <w:u w:val="single"/>
    </w:rPr>
  </w:style>
  <w:style w:type="paragraph" w:styleId="ListParagraph">
    <w:name w:val="List Paragraph"/>
    <w:basedOn w:val="Normal"/>
    <w:uiPriority w:val="34"/>
    <w:qFormat/>
    <w:rsid w:val="00372C68"/>
    <w:pPr>
      <w:ind w:left="720"/>
      <w:contextualSpacing/>
    </w:pPr>
  </w:style>
  <w:style w:type="character" w:styleId="CommentReference">
    <w:name w:val="annotation reference"/>
    <w:basedOn w:val="DefaultParagraphFont"/>
    <w:uiPriority w:val="99"/>
    <w:semiHidden/>
    <w:unhideWhenUsed/>
    <w:rsid w:val="001E6050"/>
    <w:rPr>
      <w:sz w:val="16"/>
      <w:szCs w:val="16"/>
    </w:rPr>
  </w:style>
  <w:style w:type="paragraph" w:styleId="CommentText">
    <w:name w:val="annotation text"/>
    <w:basedOn w:val="Normal"/>
    <w:link w:val="CommentTextChar"/>
    <w:uiPriority w:val="99"/>
    <w:semiHidden/>
    <w:unhideWhenUsed/>
    <w:rsid w:val="001E6050"/>
    <w:pPr>
      <w:spacing w:line="240" w:lineRule="auto"/>
    </w:pPr>
    <w:rPr>
      <w:sz w:val="20"/>
      <w:szCs w:val="20"/>
    </w:rPr>
  </w:style>
  <w:style w:type="character" w:customStyle="1" w:styleId="CommentTextChar">
    <w:name w:val="Comment Text Char"/>
    <w:basedOn w:val="DefaultParagraphFont"/>
    <w:link w:val="CommentText"/>
    <w:uiPriority w:val="99"/>
    <w:semiHidden/>
    <w:rsid w:val="001E6050"/>
    <w:rPr>
      <w:sz w:val="20"/>
      <w:szCs w:val="20"/>
    </w:rPr>
  </w:style>
  <w:style w:type="paragraph" w:styleId="CommentSubject">
    <w:name w:val="annotation subject"/>
    <w:basedOn w:val="CommentText"/>
    <w:next w:val="CommentText"/>
    <w:link w:val="CommentSubjectChar"/>
    <w:uiPriority w:val="99"/>
    <w:semiHidden/>
    <w:unhideWhenUsed/>
    <w:rsid w:val="001E6050"/>
    <w:rPr>
      <w:b/>
      <w:bCs/>
    </w:rPr>
  </w:style>
  <w:style w:type="character" w:customStyle="1" w:styleId="CommentSubjectChar">
    <w:name w:val="Comment Subject Char"/>
    <w:basedOn w:val="CommentTextChar"/>
    <w:link w:val="CommentSubject"/>
    <w:uiPriority w:val="99"/>
    <w:semiHidden/>
    <w:rsid w:val="001E6050"/>
    <w:rPr>
      <w:b/>
      <w:bCs/>
      <w:sz w:val="20"/>
      <w:szCs w:val="20"/>
    </w:rPr>
  </w:style>
  <w:style w:type="paragraph" w:styleId="BalloonText">
    <w:name w:val="Balloon Text"/>
    <w:basedOn w:val="Normal"/>
    <w:link w:val="BalloonTextChar"/>
    <w:uiPriority w:val="99"/>
    <w:semiHidden/>
    <w:unhideWhenUsed/>
    <w:rsid w:val="001E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50"/>
    <w:rPr>
      <w:rFonts w:ascii="Segoe UI" w:hAnsi="Segoe UI" w:cs="Segoe UI"/>
      <w:sz w:val="18"/>
      <w:szCs w:val="18"/>
    </w:rPr>
  </w:style>
  <w:style w:type="paragraph" w:styleId="NoSpacing">
    <w:name w:val="No Spacing"/>
    <w:uiPriority w:val="1"/>
    <w:qFormat/>
    <w:rsid w:val="004C2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Russell Drew</dc:creator>
  <cp:keywords/>
  <dc:description/>
  <cp:lastModifiedBy>Berube, Brian J</cp:lastModifiedBy>
  <cp:revision>8</cp:revision>
  <dcterms:created xsi:type="dcterms:W3CDTF">2020-05-01T17:43:00Z</dcterms:created>
  <dcterms:modified xsi:type="dcterms:W3CDTF">2020-05-13T22:45:00Z</dcterms:modified>
</cp:coreProperties>
</file>